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C0" w:rsidRDefault="00205360">
      <w:pPr>
        <w:pStyle w:val="20"/>
        <w:shd w:val="clear" w:color="auto" w:fill="auto"/>
        <w:ind w:left="5580" w:right="2340"/>
      </w:pPr>
      <w:r>
        <w:t>Приложение к приказу</w:t>
      </w:r>
    </w:p>
    <w:p w:rsidR="00180EC0" w:rsidRDefault="005D79DB">
      <w:pPr>
        <w:pStyle w:val="20"/>
        <w:shd w:val="clear" w:color="auto" w:fill="auto"/>
        <w:spacing w:after="655"/>
        <w:ind w:left="5580"/>
      </w:pPr>
      <w:r>
        <w:rPr>
          <w:noProof/>
          <w:lang w:bidi="ar-SA"/>
        </w:rPr>
        <mc:AlternateContent>
          <mc:Choice Requires="wps">
            <w:drawing>
              <wp:anchor distT="179070" distB="0" distL="76200" distR="63500" simplePos="0" relativeHeight="251665408" behindDoc="1" locked="0" layoutInCell="1" allowOverlap="1">
                <wp:simplePos x="0" y="0"/>
                <wp:positionH relativeFrom="margin">
                  <wp:posOffset>5504815</wp:posOffset>
                </wp:positionH>
                <wp:positionV relativeFrom="paragraph">
                  <wp:posOffset>430530</wp:posOffset>
                </wp:positionV>
                <wp:extent cx="225425" cy="177800"/>
                <wp:effectExtent l="0" t="1905" r="3810" b="4445"/>
                <wp:wrapSquare wrapText="left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EC0" w:rsidRDefault="00205360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>пр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3.45pt;margin-top:33.9pt;width:17.75pt;height:14pt;z-index:-251651072;visibility:visible;mso-wrap-style:square;mso-width-percent:0;mso-height-percent:0;mso-wrap-distance-left:6pt;mso-wrap-distance-top:14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mnrw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" filled="f" stroked="f">
                <v:textbox style="mso-fit-shape-to-text:t" inset="0,0,0,0">
                  <w:txbxContent>
                    <w:p w:rsidR="00180EC0" w:rsidRDefault="00205360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>пр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05360">
        <w:t>министерства образования и молодежной политики Ставропольского края 5 октября 2016 г. № 1093</w:t>
      </w:r>
    </w:p>
    <w:p w:rsidR="00180EC0" w:rsidRDefault="00205360">
      <w:pPr>
        <w:pStyle w:val="22"/>
        <w:keepNext/>
        <w:keepLines/>
        <w:shd w:val="clear" w:color="auto" w:fill="auto"/>
        <w:spacing w:before="0" w:after="333"/>
      </w:pPr>
      <w:bookmarkStart w:id="0" w:name="bookmark1"/>
      <w:bookmarkStart w:id="1" w:name="_GoBack"/>
      <w:r>
        <w:t xml:space="preserve">Порядок проведения </w:t>
      </w:r>
      <w:r>
        <w:t>итогового сочинения (изложения)</w:t>
      </w:r>
      <w:r>
        <w:br/>
        <w:t>в Ставропольском крае в 2016/17 учебном году</w:t>
      </w:r>
      <w:bookmarkEnd w:id="0"/>
      <w:bookmarkEnd w:id="1"/>
    </w:p>
    <w:p w:rsidR="00180EC0" w:rsidRDefault="0020536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708"/>
        </w:tabs>
        <w:spacing w:before="0" w:after="184" w:line="280" w:lineRule="exact"/>
        <w:ind w:left="3400"/>
        <w:jc w:val="both"/>
      </w:pPr>
      <w:bookmarkStart w:id="2" w:name="bookmark2"/>
      <w:r>
        <w:t>Общие положения</w:t>
      </w:r>
      <w:bookmarkEnd w:id="2"/>
    </w:p>
    <w:p w:rsidR="00180EC0" w:rsidRDefault="00205360">
      <w:pPr>
        <w:pStyle w:val="20"/>
        <w:shd w:val="clear" w:color="auto" w:fill="auto"/>
        <w:spacing w:after="333" w:line="322" w:lineRule="exact"/>
        <w:ind w:firstLine="760"/>
        <w:jc w:val="both"/>
      </w:pPr>
      <w:r>
        <w:t xml:space="preserve">Порядок проведения итогового сочинения (изложения) (далее - Порядок) определяет категории участников, сроки и продолжительность проведения, проверки итогового </w:t>
      </w:r>
      <w:r>
        <w:t>сочинения (изложения), требования, предъявляемые к лицам, привлекаемым к проведению и проверке итогового сочинения (изложения), сбор исходных сведений и подготовку к проведению итогового сочинения (изложения), порядок проверки итогового сочинения (изложени</w:t>
      </w:r>
      <w:r>
        <w:t>я), порядок обработки результатов итогового сочинения (изложения).</w:t>
      </w:r>
    </w:p>
    <w:p w:rsidR="00180EC0" w:rsidRDefault="0020536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827"/>
        </w:tabs>
        <w:spacing w:before="0" w:after="303" w:line="280" w:lineRule="exact"/>
        <w:ind w:left="2500"/>
        <w:jc w:val="both"/>
      </w:pPr>
      <w:bookmarkStart w:id="3" w:name="bookmark3"/>
      <w:r>
        <w:t>Участники итогового сочинения</w:t>
      </w:r>
      <w:bookmarkEnd w:id="3"/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397"/>
        </w:tabs>
        <w:spacing w:line="317" w:lineRule="exact"/>
        <w:ind w:firstLine="760"/>
        <w:jc w:val="both"/>
      </w:pPr>
      <w: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</w:t>
      </w:r>
      <w:r>
        <w:t>) проводится для обучающихся по образовательным программам среднего общего образования, в том числе для: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</w:t>
      </w:r>
      <w:r>
        <w:t>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обучающихся, получающих среднее общее образовани</w:t>
      </w:r>
      <w:r>
        <w:t xml:space="preserve">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</w:t>
      </w:r>
      <w:r>
        <w:t>(в случае участия в ГИА в качестве экстернов с последующим получением документа о среднем общем образовании);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  <w:sectPr w:rsidR="00180EC0">
          <w:headerReference w:type="default" r:id="rId8"/>
          <w:pgSz w:w="11900" w:h="16840"/>
          <w:pgMar w:top="1390" w:right="523" w:bottom="1160" w:left="1940" w:header="0" w:footer="3" w:gutter="0"/>
          <w:cols w:space="720"/>
          <w:noEndnote/>
          <w:docGrid w:linePitch="360"/>
        </w:sectPr>
      </w:pPr>
      <w:r>
        <w:t>обучающихся по образовательным программам среднего общего образования в специальных учебно-воспитательных учреждениях закрыто</w:t>
      </w:r>
      <w:r>
        <w:t>го типа, а также в учреждениях, исполняющих наказание в виде лишения свободы;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lastRenderedPageBreak/>
        <w:t>обучающихся с ограниченными возможностями здоровья, детей- инвалидов и инвалидов по образовательным программам среднего общего образования.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49"/>
        </w:tabs>
        <w:spacing w:line="317" w:lineRule="exact"/>
        <w:ind w:firstLine="760"/>
        <w:jc w:val="both"/>
      </w:pPr>
      <w:r>
        <w:t>Итоговое сочинение в целях использован</w:t>
      </w:r>
      <w:r>
        <w:t>ия его результатов при приеме в образовательные организации высшего образования по желанию также может проводиться для: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лиц, освоивших образовательные программы среднего общего образования в предыдущие годы и имеющих документ об образовании, подтверждающий</w:t>
      </w:r>
      <w:r>
        <w:t xml:space="preserve">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граждан, им</w:t>
      </w:r>
      <w:r>
        <w:t>еющих среднее общее образование, полученное в иностранных образовательных организациях (далее вместе - выпускники прошлых лет);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лиц, обучающихся по образовательным программам среднего профессионального образования;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лиц, получающих среднее общее образование</w:t>
      </w:r>
      <w:r>
        <w:t xml:space="preserve"> в иностранных образовательных организациях;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лиц, допущенных к ГИА в предыдущие годы, но не прошедших ГИА или получивших на ГИА неудовлетворительные результаты более чем по одному обязательному учебному предмету, либо получивших повторно неудовлетворительн</w:t>
      </w:r>
      <w:r>
        <w:t>ый результат по одному из этих предметов на ГИА в дополнительные сроки (далее - лица со справкой об обучении).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49"/>
        </w:tabs>
        <w:spacing w:line="317" w:lineRule="exact"/>
        <w:ind w:firstLine="760"/>
        <w:jc w:val="both"/>
      </w:pPr>
      <w:r>
        <w:t>Изложение вправе писать следующие категории лиц: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обучающиеся с ограниченными возможностями здоровья, дети-</w:t>
      </w:r>
    </w:p>
    <w:p w:rsidR="00180EC0" w:rsidRDefault="00205360">
      <w:pPr>
        <w:pStyle w:val="20"/>
        <w:shd w:val="clear" w:color="auto" w:fill="auto"/>
        <w:spacing w:line="317" w:lineRule="exact"/>
      </w:pPr>
      <w:r>
        <w:t>инвалиды и инвалиды;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 xml:space="preserve">обучающиеся по </w:t>
      </w:r>
      <w:r>
        <w:t>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обучающиеся на дому, в образовательных организациях, в том числе сан</w:t>
      </w:r>
      <w:r>
        <w:t>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49"/>
        </w:tabs>
        <w:spacing w:line="322" w:lineRule="exact"/>
        <w:ind w:firstLine="760"/>
        <w:jc w:val="both"/>
      </w:pPr>
      <w:r>
        <w:t xml:space="preserve">Для лиц, имеющих медицинские показания для обучения на дому и </w:t>
      </w:r>
      <w:r>
        <w:t>соответствующие рекомендации психолого-медико-педагогической комиссии, итоговое сочинение (изложение) организуется на дому.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Для участников итогового сочинения (изложения) с ограниченными возможностями здоровья, детей-инвалидов и инвалидов итоговое сочинени</w:t>
      </w:r>
      <w:r>
        <w:t>е (изложение) может по их желанию проводиться в устной форме.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Министерство образования и молодежной политики Ставропольского края (далее - министерство) обеспечивает таким лицам проведение итогового сочинения (изложения), в том числе организуют проведение </w:t>
      </w:r>
      <w:r>
        <w:t xml:space="preserve">итогового </w:t>
      </w:r>
      <w:r>
        <w:lastRenderedPageBreak/>
        <w:t>сочинения (изложения) на дому.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7"/>
        </w:tabs>
        <w:spacing w:line="317" w:lineRule="exact"/>
        <w:ind w:firstLine="740"/>
        <w:jc w:val="both"/>
      </w:pPr>
      <w: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</w:p>
    <w:p w:rsidR="00180EC0" w:rsidRDefault="00205360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Регистрация обучающихся для участия в итоговом сочинении </w:t>
      </w:r>
      <w:r>
        <w:t>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180EC0" w:rsidRDefault="00205360">
      <w:pPr>
        <w:pStyle w:val="20"/>
        <w:shd w:val="clear" w:color="auto" w:fill="auto"/>
        <w:spacing w:line="317" w:lineRule="exact"/>
        <w:ind w:firstLine="740"/>
        <w:jc w:val="both"/>
      </w:pPr>
      <w:r>
        <w:t>Обучающиеся с ограниченными возможностями здоровья при пода</w:t>
      </w:r>
      <w:r>
        <w:t>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</w:t>
      </w:r>
      <w:r>
        <w:t>становления инвалидности, выданной федеральным государственным учреждением медико-социальной экспертизы.</w:t>
      </w:r>
    </w:p>
    <w:p w:rsidR="00180EC0" w:rsidRDefault="00205360">
      <w:pPr>
        <w:pStyle w:val="20"/>
        <w:shd w:val="clear" w:color="auto" w:fill="auto"/>
        <w:spacing w:line="317" w:lineRule="exact"/>
        <w:ind w:firstLine="740"/>
        <w:jc w:val="both"/>
      </w:pPr>
      <w:r>
        <w:t>Регистрация лиц, перечисленных в п. 2.2, для участия по их желанию в итоговом сочинении проводится в местах, определяемых министерством.</w:t>
      </w:r>
    </w:p>
    <w:p w:rsidR="00180EC0" w:rsidRDefault="00205360">
      <w:pPr>
        <w:pStyle w:val="20"/>
        <w:shd w:val="clear" w:color="auto" w:fill="auto"/>
        <w:spacing w:line="317" w:lineRule="exact"/>
        <w:ind w:firstLine="740"/>
        <w:jc w:val="both"/>
      </w:pPr>
      <w:r>
        <w:t>Регистрация ли</w:t>
      </w:r>
      <w:r>
        <w:t>ц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</w:t>
      </w:r>
      <w:r>
        <w:t xml:space="preserve">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180EC0" w:rsidRDefault="00205360">
      <w:pPr>
        <w:pStyle w:val="20"/>
        <w:shd w:val="clear" w:color="auto" w:fill="auto"/>
        <w:spacing w:line="317" w:lineRule="exact"/>
        <w:ind w:firstLine="740"/>
        <w:jc w:val="both"/>
      </w:pPr>
      <w:r>
        <w:t>Лица, перечисленные в п. 2.2, самостоятельно выбирают сроки написания итогового сочинения из числа установленных ра</w:t>
      </w:r>
      <w:r>
        <w:t>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180EC0" w:rsidRDefault="00205360">
      <w:pPr>
        <w:pStyle w:val="20"/>
        <w:shd w:val="clear" w:color="auto" w:fill="auto"/>
        <w:tabs>
          <w:tab w:val="left" w:pos="3790"/>
          <w:tab w:val="left" w:pos="8182"/>
        </w:tabs>
        <w:spacing w:line="317" w:lineRule="exact"/>
        <w:ind w:firstLine="740"/>
        <w:jc w:val="both"/>
      </w:pPr>
      <w:r>
        <w:t>Выпускники прошлых лет при подаче заявления на прохождение итогового сочинения предъявляют оригиналы документов об образован</w:t>
      </w:r>
      <w:r>
        <w:t>ии. Лица, обучающиеся по</w:t>
      </w:r>
      <w:r>
        <w:tab/>
        <w:t>образовательным программам</w:t>
      </w:r>
      <w:r>
        <w:tab/>
        <w:t>среднего</w:t>
      </w:r>
    </w:p>
    <w:p w:rsidR="00180EC0" w:rsidRDefault="00205360">
      <w:pPr>
        <w:pStyle w:val="20"/>
        <w:shd w:val="clear" w:color="auto" w:fill="auto"/>
        <w:tabs>
          <w:tab w:val="left" w:pos="3790"/>
          <w:tab w:val="left" w:pos="8182"/>
        </w:tabs>
        <w:spacing w:line="317" w:lineRule="exact"/>
        <w:jc w:val="both"/>
      </w:pPr>
      <w:r>
        <w:t>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</w:t>
      </w:r>
      <w:r>
        <w:t>ции, в которой они проходят</w:t>
      </w:r>
      <w:r>
        <w:tab/>
        <w:t>обучение, подтверждающую</w:t>
      </w:r>
      <w:r>
        <w:tab/>
        <w:t>освоение</w:t>
      </w:r>
    </w:p>
    <w:p w:rsidR="00180EC0" w:rsidRDefault="00205360">
      <w:pPr>
        <w:pStyle w:val="20"/>
        <w:shd w:val="clear" w:color="auto" w:fill="auto"/>
        <w:spacing w:after="330" w:line="317" w:lineRule="exact"/>
        <w:jc w:val="both"/>
      </w:pPr>
      <w:r>
        <w:t>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Оригинал иностранного документа об образ</w:t>
      </w:r>
      <w:r>
        <w:t>овании предъявляется с заверенным в установленном порядке переводом с иностранного языка. Указанное заявление подается лично.</w:t>
      </w:r>
    </w:p>
    <w:p w:rsidR="00180EC0" w:rsidRDefault="0020536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92"/>
        </w:tabs>
        <w:spacing w:before="0" w:after="337" w:line="280" w:lineRule="exact"/>
        <w:ind w:left="1160"/>
        <w:jc w:val="both"/>
      </w:pPr>
      <w:bookmarkStart w:id="4" w:name="bookmark4"/>
      <w:r>
        <w:t>Организация проведения итогового сочинения (изложения)</w:t>
      </w:r>
      <w:bookmarkEnd w:id="4"/>
    </w:p>
    <w:p w:rsidR="00180EC0" w:rsidRDefault="00205360">
      <w:pPr>
        <w:pStyle w:val="20"/>
        <w:shd w:val="clear" w:color="auto" w:fill="auto"/>
        <w:spacing w:line="280" w:lineRule="exact"/>
        <w:ind w:firstLine="740"/>
        <w:jc w:val="both"/>
      </w:pPr>
      <w:r>
        <w:t>3.1. Министерство обеспечивают проведение итогового сочинения</w:t>
      </w:r>
    </w:p>
    <w:p w:rsidR="00180EC0" w:rsidRDefault="00205360">
      <w:pPr>
        <w:pStyle w:val="20"/>
        <w:shd w:val="clear" w:color="auto" w:fill="auto"/>
        <w:spacing w:line="322" w:lineRule="exact"/>
      </w:pPr>
      <w:r>
        <w:t xml:space="preserve">(изложения), </w:t>
      </w:r>
      <w:r>
        <w:t>в том числе определяет: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</w:pPr>
      <w:r>
        <w:lastRenderedPageBreak/>
        <w:t>порядок проведения итогового сочинения (изложения); места регистрации на итоговое сочинение и места проведения итогового сочинения для лиц, перечисленных п. 2.2.;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техническую схему обеспечения проведения итогового сочинения </w:t>
      </w:r>
      <w:r>
        <w:t>(изложения);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</w:pPr>
      <w:r>
        <w:t>порядок тиражирования бланков итогового сочинения (изложения); порядок передачи (доставки) комплекта тем сочинений (текстов изложений) в образовательные организации;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порядок и схему копирования бланков участников итогового сочинения (изложения</w:t>
      </w:r>
      <w:r>
        <w:t>);</w:t>
      </w:r>
    </w:p>
    <w:p w:rsidR="00180EC0" w:rsidRDefault="00205360">
      <w:pPr>
        <w:pStyle w:val="20"/>
        <w:shd w:val="clear" w:color="auto" w:fill="auto"/>
        <w:tabs>
          <w:tab w:val="left" w:pos="4696"/>
        </w:tabs>
        <w:spacing w:line="322" w:lineRule="exact"/>
        <w:ind w:firstLine="760"/>
        <w:jc w:val="both"/>
      </w:pPr>
      <w:r>
        <w:t>порядок и сроки проверки</w:t>
      </w:r>
      <w:r>
        <w:tab/>
        <w:t>итогового сочинения (изложения)</w:t>
      </w:r>
    </w:p>
    <w:p w:rsidR="00180EC0" w:rsidRDefault="00205360">
      <w:pPr>
        <w:pStyle w:val="20"/>
        <w:shd w:val="clear" w:color="auto" w:fill="auto"/>
        <w:spacing w:line="322" w:lineRule="exact"/>
      </w:pPr>
      <w:r>
        <w:t>экспертами комиссии на муниципальном уровнях;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порядок осуществления сканирования оригиналов бланков участников итогового сочинения (изложения);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места и порядок хранения, уничтожения оригиналов (ко</w:t>
      </w:r>
      <w:r>
        <w:t>пий) бланков итогового сочинения (изложения);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порядок проведения повторной проверки итогового сочинения (изложения) обучающихся комиссией, сформированной министерством на региональном уровне, в случаях, предусмотренных п. 10 настоящего Порядка.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Министерств</w:t>
      </w:r>
      <w:r>
        <w:t xml:space="preserve">о организует формирование,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- РИС) и внесение сведений в РИС и федеральную </w:t>
      </w:r>
      <w:r>
        <w:t>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</w:t>
      </w:r>
      <w:r>
        <w:t>разования (далее - ФИС ГИА и Приема):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</w:pPr>
      <w:r>
        <w:t>об участниках итогового сочинения (изложения); об образах бланков участников итогового сочинения (изложения); о результатах итогового сочинения (изложения), полученных участниками.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Министерство обеспечивает: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организаци</w:t>
      </w:r>
      <w:r>
        <w:t>ю информирования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и муниципальные районы</w:t>
      </w:r>
      <w:r>
        <w:t xml:space="preserve"> и городские округа Ставропольского края (далее - МОУО),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в сети «Интернет» министерства, МОУО или региональ</w:t>
      </w:r>
      <w:r>
        <w:t>ного центра обработки информации (далее - РЦОИ);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проведение итогового сочинения (изложения) в образовательных организациях в соответствии с требованиями настоящего Порядка;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техническую готовность образовательных организаций к проведению </w:t>
      </w:r>
      <w:r>
        <w:lastRenderedPageBreak/>
        <w:t>итогового сочинения</w:t>
      </w:r>
      <w:r>
        <w:t xml:space="preserve"> (изложения) совместно с МОУО;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передачу комплекта тем сочинений (текстов изложений) в образовательные организации;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опубликование комплекта тем итогового сочинения на официальном сайте министерства, регионального центра обработки информации в сроки, установ</w:t>
      </w:r>
      <w:r>
        <w:t>ленные настоящим Порядком;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информационную безопасность при хранении, использовании и передаче комплектов тем итогового сочинения (текстов изложений), а также определяет места хранения комплектов текстов изложений, лиц, имеющих к ним доступ, принимает меры </w:t>
      </w:r>
      <w:r>
        <w:t>по защите комплектов тем итогового сочинения (текстов изложений) от разглашения содержащейся в них информации;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ознакомление участников с результатами итогового сочинения (изложения) в сроки, установленные министерством.</w:t>
      </w:r>
    </w:p>
    <w:p w:rsidR="00180EC0" w:rsidRDefault="00205360">
      <w:pPr>
        <w:pStyle w:val="20"/>
        <w:numPr>
          <w:ilvl w:val="0"/>
          <w:numId w:val="3"/>
        </w:numPr>
        <w:shd w:val="clear" w:color="auto" w:fill="auto"/>
        <w:tabs>
          <w:tab w:val="left" w:pos="1407"/>
        </w:tabs>
        <w:spacing w:line="322" w:lineRule="exact"/>
        <w:ind w:firstLine="760"/>
        <w:jc w:val="both"/>
      </w:pPr>
      <w:r>
        <w:t xml:space="preserve">Образовательные организации, </w:t>
      </w:r>
      <w:r>
        <w:t>реализующие образовательные программы среднего общего образования, (далее - образовательные организации), в том числе комиссии образовательных организаций, осуществляют следующие функции в рамках проведения итогового сочинения (изложения):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</w:pPr>
      <w:r>
        <w:t>организуют прове</w:t>
      </w:r>
      <w:r>
        <w:t>дение итогового сочинения (изложения) в соответствии с рекомендациями Федеральной службы по надзору в сфере образования и науки (далее - Рособрнадзор) и настоящим Порядком; предоставляют сведения для внесения в РИС;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информируют обучающихся и их родителей (</w:t>
      </w:r>
      <w:r>
        <w:t>законных представителей) о сроках, процедуре проведения итогового сочинения (изложения), о времени и месте ознакомления с результатами итогового сочинения (изложения);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формируют состав комиссии образовательной организации по проведению итогового сочинения </w:t>
      </w:r>
      <w:r>
        <w:t>(изложения);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обеспечивают отбор и подготовку специалистов, входящих в состав комиссии образовательных организаций и привлекаемых к проведению итогового сочинения (изложения) в соответствии с требованиями настоящего Порядка;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обеспечивают техническую поддерж</w:t>
      </w:r>
      <w:r>
        <w:t>ку проведения итогового сочинения (изложения), в том числе в соответствии с требованиями Технического регламента проведения итогового сочинения (изложения);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получают темы сочинений (тексты изложений) и обеспечивают информационную безопасность;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обеспечивают</w:t>
      </w:r>
      <w:r>
        <w:t xml:space="preserve"> участников итогового сочинения орфографическими словарями при проведении итогового сочинения;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обеспечивают участников итогового изложения орфографическими и толковыми словарями при проведении итогового изложения.</w:t>
      </w:r>
    </w:p>
    <w:p w:rsidR="00180EC0" w:rsidRDefault="00205360">
      <w:pPr>
        <w:pStyle w:val="20"/>
        <w:numPr>
          <w:ilvl w:val="0"/>
          <w:numId w:val="3"/>
        </w:numPr>
        <w:shd w:val="clear" w:color="auto" w:fill="auto"/>
        <w:tabs>
          <w:tab w:val="left" w:pos="647"/>
        </w:tabs>
        <w:spacing w:line="322" w:lineRule="exact"/>
        <w:ind w:firstLine="760"/>
        <w:jc w:val="both"/>
      </w:pPr>
      <w:r>
        <w:t>В целях информирования граждан о порядке п</w:t>
      </w:r>
      <w:r>
        <w:t xml:space="preserve">роведения итогового сочинения (изложения) в средствах массовой информации, в которых осуществляется официальное опубликование нормативных правовых актов органов государственной власти Ставропольского края, на официальном сайте </w:t>
      </w:r>
      <w:r>
        <w:lastRenderedPageBreak/>
        <w:t>министерства или региональног</w:t>
      </w:r>
      <w:r>
        <w:t>о центра обработки информации публикуется следующая информация: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о Порядке, утвержденном приказом министерства, - не позднее чем за два месяца до дня проведения итогового сочинения;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 xml:space="preserve">о сроках и местах регистрации для участия в написании итогового сочинения </w:t>
      </w:r>
      <w:r>
        <w:t>(для лиц, перечисленных в п. 2.2) - не позднее чем за два месяца до дня проведения итогового сочинения;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о сроках проведения итогового сочинения (изложения) - не позднее чем за месяц до завершения срока подачи заявления на участие в итоговом сочинении (изло</w:t>
      </w:r>
      <w:r>
        <w:t>жении);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о сроках, местах и порядке информирования о результатах итогового сочинения (изложения) - не позднее чем за месяц до дня проведения итогового сочинения (изложения).</w:t>
      </w:r>
    </w:p>
    <w:p w:rsidR="00180EC0" w:rsidRDefault="00205360">
      <w:pPr>
        <w:pStyle w:val="20"/>
        <w:numPr>
          <w:ilvl w:val="0"/>
          <w:numId w:val="3"/>
        </w:numPr>
        <w:shd w:val="clear" w:color="auto" w:fill="auto"/>
        <w:tabs>
          <w:tab w:val="left" w:pos="1261"/>
        </w:tabs>
        <w:spacing w:line="317" w:lineRule="exact"/>
        <w:ind w:firstLine="760"/>
        <w:jc w:val="both"/>
      </w:pPr>
      <w:r>
        <w:t xml:space="preserve">Организационное и технологическое обеспечение проведения итогового сочинения </w:t>
      </w:r>
      <w:r>
        <w:t>(изложения) на территории Ставропольского края, в том числе обеспечение деятельности по эксплуатации РИС и взаимодействие с ФИС ГИА и Приема, осуществляется региональным центром обработки информации.</w:t>
      </w:r>
    </w:p>
    <w:p w:rsidR="00180EC0" w:rsidRDefault="00205360">
      <w:pPr>
        <w:pStyle w:val="20"/>
        <w:numPr>
          <w:ilvl w:val="0"/>
          <w:numId w:val="3"/>
        </w:numPr>
        <w:shd w:val="clear" w:color="auto" w:fill="auto"/>
        <w:tabs>
          <w:tab w:val="left" w:pos="1261"/>
        </w:tabs>
        <w:spacing w:line="317" w:lineRule="exact"/>
        <w:ind w:firstLine="760"/>
        <w:jc w:val="both"/>
      </w:pPr>
      <w:r>
        <w:t>Проверка итогового сочинения (изложения) участников итог</w:t>
      </w:r>
      <w:r>
        <w:t>ового сочинения (изложения) осуществляется региональной комиссией или экспертными комиссиями, сформированными на муниципальном уровне. К работе указанных комиссий могут быть привлечены независимые эксперты.</w:t>
      </w:r>
    </w:p>
    <w:p w:rsidR="00180EC0" w:rsidRDefault="00205360">
      <w:pPr>
        <w:pStyle w:val="20"/>
        <w:numPr>
          <w:ilvl w:val="0"/>
          <w:numId w:val="3"/>
        </w:numPr>
        <w:shd w:val="clear" w:color="auto" w:fill="auto"/>
        <w:tabs>
          <w:tab w:val="left" w:pos="1261"/>
        </w:tabs>
        <w:spacing w:line="317" w:lineRule="exact"/>
        <w:ind w:firstLine="760"/>
        <w:jc w:val="both"/>
      </w:pPr>
      <w:r>
        <w:t>Члены экспертных комиссий, сформированных на муни</w:t>
      </w:r>
      <w:r>
        <w:t>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Владение необходимой нормативной базой: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федеральный компонент государственных ста</w:t>
      </w:r>
      <w:r>
        <w:t>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нормативные правовые акты, регламентирующие проведение итого</w:t>
      </w:r>
      <w:r>
        <w:t>вого сочинения (изложения);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рекомендации по организации и проведению итогового сочинения (изложения);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</w:pPr>
      <w:r>
        <w:t>технический регламент проведения итогового сочинения (изложения); методические рекомендации для экспертов, участвующих в проверке итогового сочинения (изл</w:t>
      </w:r>
      <w:r>
        <w:t>ожения).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</w:pPr>
      <w:r>
        <w:t>Владение необходимыми предметными компетенциями: 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обладать опытом проверки сочинений (изл</w:t>
      </w:r>
      <w:r>
        <w:t>ожений) в выпускных классах образовательных организаций, реализующих программы среднего общего образования.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lastRenderedPageBreak/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</w:t>
      </w:r>
      <w:r>
        <w:t>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</w:t>
      </w:r>
      <w:r>
        <w:t>спользованию в образовательном процессе в общеобразовательных организациях.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Владение компетенциями, необходимыми для проверки сочинения (изложения):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знание общих научно-методических подходов к проверке и оцениванию сочинения (изложения);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умение объективно </w:t>
      </w:r>
      <w:r>
        <w:t>оценивать сочинения (изложения) обучающихся;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умение применять установленные критерии и нормативы оценки;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умение разграничивать ошибки и недочёты различного типа;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умение выявлять в работе экзаменуемого однотипные и негрубые ошибки;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умение правильно классифи</w:t>
      </w:r>
      <w:r>
        <w:t>цировать ошибки в сочинениях экзаменуемых;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умение оформлять результаты проверки, соблюдая установленные технические требования;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умение обобщать результаты.</w:t>
      </w:r>
    </w:p>
    <w:p w:rsidR="00180EC0" w:rsidRDefault="00205360">
      <w:pPr>
        <w:pStyle w:val="20"/>
        <w:numPr>
          <w:ilvl w:val="0"/>
          <w:numId w:val="3"/>
        </w:numPr>
        <w:shd w:val="clear" w:color="auto" w:fill="auto"/>
        <w:tabs>
          <w:tab w:val="left" w:pos="1387"/>
        </w:tabs>
        <w:spacing w:line="322" w:lineRule="exact"/>
        <w:ind w:firstLine="760"/>
        <w:jc w:val="both"/>
      </w:pPr>
      <w:r>
        <w:t xml:space="preserve">Независимые эксперты - специалисты, не работающие в образовательной организации, которая </w:t>
      </w:r>
      <w:r>
        <w:t>обеспечивает проведение итогового сочинения (изложения), но имеющие необходимую квалификацию для проверки итогового сочинения (изложения).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Независимыми экспертами не могут быть близкие родственники участников итогового сочинения (изложения).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Независимые эк</w:t>
      </w:r>
      <w:r>
        <w:t>сперты привлекаются к проверке сочинений (изложений) по решению МОУО. Они обязательно привлекаются в случае, если комиссия, созданная на муниципальном уровне не обладает достаточным кадровым потенциалом для обеспечения проверки сочинений (изложений). Незав</w:t>
      </w:r>
      <w:r>
        <w:t>исимые эксперты могут привлекаться также для повышения объективности оценивания работ участников итогового сочинения (изложения).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Независимые эксперты приглашаются МОУО на оговоренных с ними организационных и финансовых (на возмездной или безвозмездной осн</w:t>
      </w:r>
      <w:r>
        <w:t>ове) условиях участия в проверке итогового сочинения (изложения).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3. 9. Состав комиссии по проведению итогового сочинения (изложения) образовательной организации формируется из школьных учителей- предметников, администрации школы. Комиссия образовательной </w:t>
      </w:r>
      <w:r>
        <w:t xml:space="preserve">организации должна состоять не менее чем из трех человек в зависимости от количества участников итогового сочинения (изложения). При этом во время проведения итогового сочинения (изложения) в кабинете должны </w:t>
      </w:r>
      <w:r>
        <w:lastRenderedPageBreak/>
        <w:t>присутствовать не менее двух членов комиссии обр</w:t>
      </w:r>
      <w:r>
        <w:t>азовательной организации.</w:t>
      </w:r>
    </w:p>
    <w:p w:rsidR="00180EC0" w:rsidRDefault="00205360">
      <w:pPr>
        <w:pStyle w:val="20"/>
        <w:shd w:val="clear" w:color="auto" w:fill="auto"/>
        <w:spacing w:after="333" w:line="322" w:lineRule="exact"/>
        <w:ind w:firstLine="760"/>
        <w:jc w:val="both"/>
      </w:pPr>
      <w:r>
        <w:t>3.10. Для получения объективных результатов при проведении итогового сочинения (изложения) не рекомендуется привлекать учителей, обучающих выпускников данного учебного года.</w:t>
      </w:r>
    </w:p>
    <w:p w:rsidR="00180EC0" w:rsidRDefault="00205360">
      <w:pPr>
        <w:pStyle w:val="70"/>
        <w:numPr>
          <w:ilvl w:val="0"/>
          <w:numId w:val="2"/>
        </w:numPr>
        <w:shd w:val="clear" w:color="auto" w:fill="auto"/>
        <w:tabs>
          <w:tab w:val="left" w:pos="882"/>
        </w:tabs>
        <w:spacing w:after="0" w:line="280" w:lineRule="exact"/>
        <w:ind w:left="560"/>
        <w:jc w:val="both"/>
      </w:pPr>
      <w:r>
        <w:t>Сроки и продолжительность выполнения итогового сочинения</w:t>
      </w:r>
    </w:p>
    <w:p w:rsidR="00180EC0" w:rsidRDefault="00205360">
      <w:pPr>
        <w:pStyle w:val="70"/>
        <w:shd w:val="clear" w:color="auto" w:fill="auto"/>
        <w:spacing w:after="243" w:line="280" w:lineRule="exact"/>
        <w:jc w:val="center"/>
      </w:pPr>
      <w:r>
        <w:t>(изложения)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line="317" w:lineRule="exact"/>
        <w:ind w:firstLine="760"/>
        <w:jc w:val="both"/>
      </w:pPr>
      <w:r>
        <w:t>Продолжительность выполнения итогового сочинения (изложения) составляет 3 часа 55 минут (235 минут).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line="317" w:lineRule="exact"/>
        <w:ind w:firstLine="760"/>
        <w:jc w:val="both"/>
      </w:pPr>
      <w:r>
        <w:t>В продолжительность выполнения итогового сочинения (изложения) не включается время, выделенное на подготовительные мероприятия (инструктаж уча</w:t>
      </w:r>
      <w:r>
        <w:t>стников итогового сочинения (изложения), заполнение ими регистрационных полей и др.).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line="317" w:lineRule="exact"/>
        <w:ind w:firstLine="760"/>
        <w:jc w:val="both"/>
      </w:pPr>
      <w: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</w:t>
      </w:r>
      <w:r>
        <w:t>ения) увеличивается на 1,5 часа. При продолжительности итогового сочинения (изложения) четыре часа и более организуется питание участников итогового сочинения (изложения).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line="317" w:lineRule="exact"/>
        <w:ind w:firstLine="760"/>
        <w:jc w:val="both"/>
      </w:pPr>
      <w:r>
        <w:t xml:space="preserve">Итоговое сочинение (изложение) проводится в первую среду декабря, первую среду </w:t>
      </w:r>
      <w:r>
        <w:t>февраля и первую рабочую среду мая.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line="317" w:lineRule="exact"/>
        <w:ind w:firstLine="760"/>
        <w:jc w:val="both"/>
      </w:pPr>
      <w:r>
        <w:t>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</w:t>
      </w:r>
      <w:r>
        <w:t>анием проведения итогового сочинения (изложения).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after="330" w:line="317" w:lineRule="exact"/>
        <w:ind w:firstLine="760"/>
        <w:jc w:val="both"/>
      </w:pPr>
      <w:r>
        <w:t>Участники итогового сочинения (изложения) могут быть повторно допущены в текущем году к сдаче итогового сочинения (изложения) в случаях, предусмотренных настоящим Порядком, и в сроки, установленные расписан</w:t>
      </w:r>
      <w:r>
        <w:t>ием проведения итогового сочинения (изложения).</w:t>
      </w:r>
    </w:p>
    <w:p w:rsidR="00180EC0" w:rsidRDefault="00205360">
      <w:pPr>
        <w:pStyle w:val="70"/>
        <w:numPr>
          <w:ilvl w:val="0"/>
          <w:numId w:val="2"/>
        </w:numPr>
        <w:shd w:val="clear" w:color="auto" w:fill="auto"/>
        <w:tabs>
          <w:tab w:val="left" w:pos="882"/>
        </w:tabs>
        <w:spacing w:after="0" w:line="280" w:lineRule="exact"/>
        <w:ind w:left="560"/>
        <w:jc w:val="both"/>
      </w:pPr>
      <w:r>
        <w:t>Сбор исходных сведений и подготовка к проведению итогового</w:t>
      </w:r>
    </w:p>
    <w:p w:rsidR="00180EC0" w:rsidRDefault="00205360">
      <w:pPr>
        <w:pStyle w:val="70"/>
        <w:shd w:val="clear" w:color="auto" w:fill="auto"/>
        <w:spacing w:after="257" w:line="280" w:lineRule="exact"/>
        <w:jc w:val="center"/>
      </w:pPr>
      <w:r>
        <w:t>сочинения (изложения)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line="317" w:lineRule="exact"/>
        <w:ind w:firstLine="760"/>
        <w:jc w:val="both"/>
      </w:pPr>
      <w:r>
        <w:t>Сведения об участниках итогового сочинения (изложения) вносятся РЦОИ в РИС не позднее чем за две недели до дня проведения итого</w:t>
      </w:r>
      <w:r>
        <w:t>вого сочинения (изложения).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664"/>
        </w:tabs>
        <w:spacing w:line="280" w:lineRule="exact"/>
        <w:ind w:firstLine="760"/>
        <w:jc w:val="both"/>
      </w:pPr>
      <w:r>
        <w:t>Сведения об участниках итогового сочинения (изложения) предоставляют МОУО, не позднее чем за три недели до дня проведения итогового сочинения (изложения).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line="317" w:lineRule="exact"/>
        <w:ind w:firstLine="760"/>
        <w:jc w:val="both"/>
      </w:pPr>
      <w:r>
        <w:t>Бланки для проведения итогового сочинения (изложения) (приложение 1) вмес</w:t>
      </w:r>
      <w:r>
        <w:t>те с отчетными формами для проведения итогового сочинения (изложения) (приложение 2) печатаются и выдаются РЦОИ лицам, ответственным за проведение ГИА в муниципальном районе/городском округе Ставропольского края (далее - ответственные за проведение ГИА), н</w:t>
      </w:r>
      <w:r>
        <w:t>е позднее чем за день до проведения итогового сочинения (изложения).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line="317" w:lineRule="exact"/>
        <w:ind w:firstLine="760"/>
        <w:jc w:val="both"/>
      </w:pPr>
      <w:r>
        <w:lastRenderedPageBreak/>
        <w:t>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(ЕГ</w:t>
      </w:r>
      <w:r>
        <w:t xml:space="preserve">Э) </w:t>
      </w:r>
      <w:r>
        <w:rPr>
          <w:rStyle w:val="23"/>
        </w:rPr>
        <w:t>ege</w:t>
      </w:r>
      <w:r w:rsidRPr="005D79DB">
        <w:rPr>
          <w:rStyle w:val="23"/>
          <w:lang w:val="ru-RU"/>
        </w:rPr>
        <w:t>.</w:t>
      </w:r>
      <w:r>
        <w:rPr>
          <w:rStyle w:val="23"/>
        </w:rPr>
        <w:t>edu</w:t>
      </w:r>
      <w:r w:rsidRPr="005D79DB">
        <w:rPr>
          <w:rStyle w:val="23"/>
          <w:lang w:val="ru-RU"/>
        </w:rPr>
        <w:t>.</w:t>
      </w:r>
      <w:r>
        <w:rPr>
          <w:rStyle w:val="23"/>
        </w:rPr>
        <w:t>ru</w:t>
      </w:r>
      <w:r w:rsidRPr="005D79DB">
        <w:rPr>
          <w:lang w:eastAsia="en-US" w:bidi="en-US"/>
        </w:rPr>
        <w:t xml:space="preserve"> (</w:t>
      </w:r>
      <w:r>
        <w:rPr>
          <w:rStyle w:val="23"/>
        </w:rPr>
        <w:t>topic</w:t>
      </w:r>
      <w:r w:rsidRPr="005D79DB">
        <w:rPr>
          <w:rStyle w:val="23"/>
          <w:lang w:val="ru-RU"/>
        </w:rPr>
        <w:t>.</w:t>
      </w:r>
      <w:r>
        <w:rPr>
          <w:rStyle w:val="23"/>
        </w:rPr>
        <w:t>ege</w:t>
      </w:r>
      <w:r w:rsidRPr="005D79DB">
        <w:rPr>
          <w:rStyle w:val="23"/>
          <w:lang w:val="ru-RU"/>
        </w:rPr>
        <w:t>.</w:t>
      </w:r>
      <w:r>
        <w:rPr>
          <w:rStyle w:val="23"/>
        </w:rPr>
        <w:t>edu</w:t>
      </w:r>
      <w:r w:rsidRPr="005D79DB">
        <w:rPr>
          <w:rStyle w:val="23"/>
          <w:lang w:val="ru-RU"/>
        </w:rPr>
        <w:t>.</w:t>
      </w:r>
      <w:r>
        <w:rPr>
          <w:rStyle w:val="23"/>
        </w:rPr>
        <w:t>ru</w:t>
      </w:r>
      <w:r w:rsidRPr="005D79DB">
        <w:rPr>
          <w:lang w:eastAsia="en-US" w:bidi="en-US"/>
        </w:rPr>
        <w:t xml:space="preserve">), </w:t>
      </w:r>
      <w:r>
        <w:t xml:space="preserve">а также на официальном сайте ФГБУ «Федеральный центр тестирования» </w:t>
      </w:r>
      <w:r w:rsidRPr="005D79DB">
        <w:rPr>
          <w:lang w:eastAsia="en-US" w:bidi="en-US"/>
        </w:rPr>
        <w:t>(</w:t>
      </w:r>
      <w:r>
        <w:rPr>
          <w:rStyle w:val="23"/>
        </w:rPr>
        <w:t>rustest</w:t>
      </w:r>
      <w:r w:rsidRPr="005D79DB">
        <w:rPr>
          <w:rStyle w:val="23"/>
          <w:lang w:val="ru-RU"/>
        </w:rPr>
        <w:t>.</w:t>
      </w:r>
      <w:r>
        <w:rPr>
          <w:rStyle w:val="23"/>
        </w:rPr>
        <w:t>ru</w:t>
      </w:r>
      <w:r w:rsidRPr="005D79DB">
        <w:rPr>
          <w:lang w:eastAsia="en-US" w:bidi="en-US"/>
        </w:rPr>
        <w:t xml:space="preserve">). </w:t>
      </w:r>
      <w:r>
        <w:t xml:space="preserve">Дополнительно комплекты тем итогового сочинения направляются ФГБУ «Федеральный центр тестирования» на электронные адреса специалистов </w:t>
      </w:r>
      <w:r>
        <w:t>министерства, ответственных за вопросы, связанные с проведением итогового сочинения (изложения), за 30 минут до начала проведения итогового сочинения (изложения).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 xml:space="preserve">Направление комплектов тем итогового сочинения осуществляется в соответствии с привязкой </w:t>
      </w:r>
      <w:r>
        <w:t>субъектов Российской Федерации к часовым поясам. Для территорий, относящихся к разным часовым поясам Российской Федерации, отдельные комплекты тем сочинений направляются для каждого часового пояса строго в определенное время.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Полученный комплект тем итогов</w:t>
      </w:r>
      <w:r>
        <w:t>ого сочинения публикуется министерством, РЦОИ на региональных образовательных Интернет-ресурсах министерства, РЦОИ и направляется ответственным за проведение ГИА, не ранее чем за 15 минут до начала проведения итогового сочинения по местному времени.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line="317" w:lineRule="exact"/>
        <w:ind w:firstLine="760"/>
        <w:jc w:val="both"/>
      </w:pPr>
      <w:r>
        <w:t>Тексты</w:t>
      </w:r>
      <w:r>
        <w:t xml:space="preserve"> итогового изложения размещаются ФГБУ «Федеральный центр тестирования» на технологическом портале подготовки и проведения ЕГЭ, находящемся в защищенной корпоративной сети передачи данных ЕГЭ по адресу </w:t>
      </w:r>
      <w:r>
        <w:rPr>
          <w:rStyle w:val="23"/>
        </w:rPr>
        <w:t>portal</w:t>
      </w:r>
      <w:r w:rsidRPr="005D79DB">
        <w:rPr>
          <w:rStyle w:val="23"/>
          <w:lang w:val="ru-RU"/>
        </w:rPr>
        <w:t>.</w:t>
      </w:r>
      <w:r>
        <w:rPr>
          <w:rStyle w:val="23"/>
        </w:rPr>
        <w:t>ege</w:t>
      </w:r>
      <w:r w:rsidRPr="005D79DB">
        <w:rPr>
          <w:rStyle w:val="23"/>
          <w:lang w:val="ru-RU"/>
        </w:rPr>
        <w:t>.</w:t>
      </w:r>
      <w:r>
        <w:rPr>
          <w:rStyle w:val="23"/>
        </w:rPr>
        <w:t>rustest</w:t>
      </w:r>
      <w:r w:rsidRPr="005D79DB">
        <w:rPr>
          <w:rStyle w:val="23"/>
          <w:lang w:val="ru-RU"/>
        </w:rPr>
        <w:t>.</w:t>
      </w:r>
      <w:r>
        <w:rPr>
          <w:rStyle w:val="23"/>
        </w:rPr>
        <w:t>ru</w:t>
      </w:r>
      <w:r w:rsidRPr="005D79DB">
        <w:rPr>
          <w:lang w:eastAsia="en-US" w:bidi="en-US"/>
        </w:rPr>
        <w:t xml:space="preserve"> </w:t>
      </w:r>
      <w:r>
        <w:t xml:space="preserve">или </w:t>
      </w:r>
      <w:r>
        <w:rPr>
          <w:rStyle w:val="23"/>
        </w:rPr>
        <w:t>IP</w:t>
      </w:r>
      <w:r>
        <w:rPr>
          <w:rStyle w:val="23"/>
          <w:lang w:val="ru-RU" w:eastAsia="ru-RU" w:bidi="ru-RU"/>
        </w:rPr>
        <w:t>-адрес - 10.0.6.21</w:t>
      </w:r>
      <w:r>
        <w:t>, за 5 ка</w:t>
      </w:r>
      <w:r>
        <w:t>лендарных дней до проведения итогового изложения.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Направление текстов итогового изложения осуществляется также в соответствии с привязкой субъектов Российской Федерации к часовым поясам. Для территорий, относящихся к разным часовым поясам Российской Федера</w:t>
      </w:r>
      <w:r>
        <w:t>ции, отдельные тексты изложений направляются для каждого часового пояса.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line="317" w:lineRule="exact"/>
        <w:ind w:firstLine="760"/>
        <w:jc w:val="both"/>
      </w:pPr>
      <w:r>
        <w:t>Министерство обеспечивает передачу (доставку) комплектов гем итогового сочинения (текстов изложения) ответственным за проведение ГИА.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after="330" w:line="317" w:lineRule="exact"/>
        <w:ind w:firstLine="760"/>
        <w:jc w:val="both"/>
      </w:pPr>
      <w:r>
        <w:t>В местах проведения итогового сочинения (изложени</w:t>
      </w:r>
      <w:r>
        <w:t>я) выделяется помещение для технического специалиста, оборудованное телефонной связью, принтером, техническим оборудованием для проведения сканирования, копирования, персональным компьютером с выходом в «Интернет» и с необходимым программным обеспечением д</w:t>
      </w:r>
      <w:r>
        <w:t>ля получения комплектов тем итогового сочинения (текстов изложений).</w:t>
      </w:r>
    </w:p>
    <w:p w:rsidR="00180EC0" w:rsidRDefault="0020536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942"/>
        </w:tabs>
        <w:spacing w:before="0" w:after="308" w:line="280" w:lineRule="exact"/>
        <w:ind w:left="1620"/>
        <w:jc w:val="both"/>
      </w:pPr>
      <w:bookmarkStart w:id="5" w:name="bookmark5"/>
      <w:r>
        <w:t>Проведение итогового сочинения (изложения)</w:t>
      </w:r>
      <w:bookmarkEnd w:id="5"/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3"/>
        </w:tabs>
        <w:spacing w:line="317" w:lineRule="exact"/>
        <w:ind w:firstLine="760"/>
        <w:jc w:val="both"/>
      </w:pPr>
      <w:r>
        <w:t>Итоговое сочинение (изложение) проводится в образовательных организациях, реализующих образовательные программы среднего общего образования.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3"/>
        </w:tabs>
        <w:spacing w:line="317" w:lineRule="exact"/>
        <w:ind w:firstLine="760"/>
        <w:jc w:val="both"/>
      </w:pPr>
      <w:r>
        <w:t>Ито</w:t>
      </w:r>
      <w:r>
        <w:t>говое сочинение (изложение) начинается в 10.00 по местному времени.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3"/>
        </w:tabs>
        <w:spacing w:line="317" w:lineRule="exact"/>
        <w:ind w:firstLine="760"/>
        <w:jc w:val="both"/>
      </w:pPr>
      <w:r>
        <w:lastRenderedPageBreak/>
        <w:t xml:space="preserve">Количество, общая площадь и состояние помещений, предоставляемых для проведения итогового сочинения (изложения), должны обеспечивать проведение итогового сочинения (изложения) в условиях, </w:t>
      </w:r>
      <w:r>
        <w:t>соответствующих требованиям санитарно-эпидемиологических правил и нормативов.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3"/>
        </w:tabs>
        <w:spacing w:line="317" w:lineRule="exact"/>
        <w:ind w:firstLine="760"/>
        <w:jc w:val="both"/>
      </w:pPr>
      <w:r>
        <w:t>По решению министерства места проведения итогового сочинения (изложения) могут оборудоваться стационарными и (или) переносными металлоискателями, средствами видеонаблюдения, сред</w:t>
      </w:r>
      <w:r>
        <w:t>ствами подавления сигналов подвижной связи.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3"/>
        </w:tabs>
        <w:spacing w:line="317" w:lineRule="exact"/>
        <w:ind w:firstLine="760"/>
        <w:jc w:val="both"/>
      </w:pPr>
      <w:r>
        <w:t>Вход участников итогового сочинения (изложения) в образовательную организацию начинается с 09.00 по местному времени. До начала итогового сочинения (изложения) руководитель образовательной организации распределяе</w:t>
      </w:r>
      <w:r>
        <w:t>т участников по кабинетам в произвольном порядке. Участники итогового сочинения (изложения) рассаживаются за рабочие столы в кабинете также в произвольном порядке (по одному человеку за рабочий стол).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3"/>
        </w:tabs>
        <w:spacing w:line="317" w:lineRule="exact"/>
        <w:ind w:firstLine="760"/>
        <w:jc w:val="both"/>
      </w:pPr>
      <w:r>
        <w:t>До начала итогового сочинения (изложения) члены комисси</w:t>
      </w:r>
      <w:r>
        <w:t>и образовательной организации по проведению итогового сочинения (изложения) проводят инструктаж участников. Инструктаж состоит из двух частей. Первая часть инструктажа проводится до 10.00 по местному времени и включает в себя информирование участников о по</w:t>
      </w:r>
      <w:r>
        <w:t>рядке проведения итогового сочинения (изложения), правилах оформления итогового сочинения (изложения), продолжительности выполнения итогового сочинения (изложения), о времени и месте ознакомления с результатами итогового сочинения (изложения), а также о то</w:t>
      </w:r>
      <w:r>
        <w:t>м, что записи на черновиках не обрабатываются и не проверяются. Члены комиссии образовательной организации по проведению итогового сочинения (изложения) выдают участникам итогового сочинения (изложения) бланки регистрации, бланк записи, дополнительные блан</w:t>
      </w:r>
      <w:r>
        <w:t xml:space="preserve">ки записи для выполнения итогового сочинения (изложения) (выдаются по запросу участника итогового сочинения (изложения)), черновики, орфографические словари (орфографические и толковые словари для участников итогового изложения), инструкции для участников </w:t>
      </w:r>
      <w:r>
        <w:t>итогового сочинения (изложения).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5"/>
        </w:tabs>
        <w:spacing w:line="322" w:lineRule="exact"/>
        <w:ind w:firstLine="760"/>
        <w:jc w:val="both"/>
      </w:pPr>
      <w:r>
        <w:t>При проведении второй части инструктажа, которая начинается не ранее 10.00 по местному времени, члены комиссии образовательной организации по проведению итогового сочинения (изложения) должны ознакомить участников итогового</w:t>
      </w:r>
      <w:r>
        <w:t xml:space="preserve"> сочинения (изложения) с темами итогового сочинения (текстами изложения) в порядке, определенном руководителем комиссии образовательной организации. По указанию членов комиссии образовательной организации по проведению итогового сочинения (изложения) участ</w:t>
      </w:r>
      <w:r>
        <w:t xml:space="preserve">ники итогового сочинения (изложения) заполняют регистрационные поля бланков, указывают номер темы итогового сочинения </w:t>
      </w:r>
      <w:r>
        <w:lastRenderedPageBreak/>
        <w:t>(текста изложения)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 xml:space="preserve">. Члены комиссии проверяют правильность заполнения участниками итогового сочинения (изложения) регистрационных полей </w:t>
      </w:r>
      <w:r>
        <w:t>бланков.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5"/>
        </w:tabs>
        <w:spacing w:line="322" w:lineRule="exact"/>
        <w:ind w:firstLine="760"/>
        <w:jc w:val="both"/>
      </w:pPr>
      <w:r>
        <w:t>После проведения второй части инструктажа члены комиссии образовательной организации по проведению итогового сочинения (изложения) объявляют начало, продолжительность и время окончания выполнения итогового сочинения (изложения) и фиксируют их на д</w:t>
      </w:r>
      <w:r>
        <w:t>оске (информационном стенде), после чего участники итогового сочинения (изложения) приступают к написанию итогового сочинения (изложения).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5"/>
        </w:tabs>
        <w:spacing w:line="322" w:lineRule="exact"/>
        <w:ind w:firstLine="760"/>
        <w:jc w:val="both"/>
      </w:pPr>
      <w:r>
        <w:t>В случае нехватки места в бланке записи для выполнения итогового сочинения (изложения), по запросу участника итоговог</w:t>
      </w:r>
      <w:r>
        <w:t>о сочинения (изложения), члены комиссии образовательной организации по проведению итогового сочинения (изложения) выдают ему дополнительный бланк записи. По мере необходимости участникам итогового сочинения (изложения) выдаются черновики.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5"/>
        </w:tabs>
        <w:spacing w:line="322" w:lineRule="exact"/>
        <w:ind w:firstLine="760"/>
        <w:jc w:val="both"/>
      </w:pPr>
      <w:r>
        <w:t>Во время проведен</w:t>
      </w:r>
      <w:r>
        <w:t>ия итогового сочинения (изложения) на рабочем столе участников итогового сочинения (изложения), помимо бланка регистрации и бланков записи (дополнительного бланка записи), находятся: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ручка (гелевая, капиллярная или перьевая с чернилами черного цвета);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доку</w:t>
      </w:r>
      <w:r>
        <w:t>мент, удостоверяющий личность;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лекарства и питание (при необходимости);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членами комиссии образовательной организаци</w:t>
      </w:r>
      <w:r>
        <w:t>и по проведению итогового сочинения (изложения);</w:t>
      </w:r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>инструкция для участников итогового сочинения (изложения).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5"/>
        </w:tabs>
        <w:spacing w:line="322" w:lineRule="exact"/>
        <w:ind w:firstLine="760"/>
        <w:jc w:val="both"/>
        <w:sectPr w:rsidR="00180EC0">
          <w:headerReference w:type="even" r:id="rId9"/>
          <w:headerReference w:type="default" r:id="rId10"/>
          <w:headerReference w:type="first" r:id="rId11"/>
          <w:pgSz w:w="11900" w:h="16840"/>
          <w:pgMar w:top="1390" w:right="523" w:bottom="1160" w:left="1940" w:header="0" w:footer="3" w:gutter="0"/>
          <w:pgNumType w:start="2"/>
          <w:cols w:space="720"/>
          <w:noEndnote/>
          <w:titlePg/>
          <w:docGrid w:linePitch="360"/>
        </w:sectPr>
      </w:pPr>
      <w: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</w:t>
      </w:r>
    </w:p>
    <w:p w:rsidR="00180EC0" w:rsidRDefault="00205360">
      <w:pPr>
        <w:pStyle w:val="20"/>
        <w:shd w:val="clear" w:color="auto" w:fill="auto"/>
        <w:tabs>
          <w:tab w:val="left" w:pos="1405"/>
        </w:tabs>
        <w:spacing w:line="322" w:lineRule="exact"/>
        <w:ind w:firstLine="760"/>
        <w:jc w:val="both"/>
      </w:pPr>
      <w:r>
        <w:lastRenderedPageBreak/>
        <w:t>письменные заметки и иные средства хранения и передачи информации,</w:t>
      </w:r>
      <w:r>
        <w:t xml:space="preserve">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5"/>
        </w:tabs>
        <w:spacing w:line="317" w:lineRule="exact"/>
        <w:ind w:firstLine="760"/>
        <w:jc w:val="both"/>
      </w:pPr>
      <w:r>
        <w:t>За 30 минут и за 5 минут до окончания итогового сочинения (изложения) члены комиссии образовательной организации по проведению итогового сочинения (изложения) сообщают участникам итогового сочинения (изложения) о скором завершении выполнения итогового соч</w:t>
      </w:r>
      <w:r>
        <w:t>инения (изложения) и о необходимости перенести написанные сочинения (изложения) из черновиков в бланки записи.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5"/>
        </w:tabs>
        <w:spacing w:line="317" w:lineRule="exact"/>
        <w:ind w:firstLine="760"/>
        <w:jc w:val="both"/>
      </w:pPr>
      <w:r>
        <w:t>По истечении времени выполнения итогового сочинения (изложения) члены комиссии образовательной организации по проведению итогового сочинения (изл</w:t>
      </w:r>
      <w:r>
        <w:t>ожения) объявляют об окончании выполнения итогового сочинения (изложения) и собирают бланки регистрации, бланки записи, черновики у участников итогового сочинения (изложения).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5"/>
        </w:tabs>
        <w:spacing w:line="317" w:lineRule="exact"/>
        <w:ind w:firstLine="760"/>
        <w:jc w:val="both"/>
      </w:pPr>
      <w:r>
        <w:t xml:space="preserve">Члены комиссии ставят прочерк </w:t>
      </w:r>
      <w:r w:rsidRPr="005D79DB">
        <w:rPr>
          <w:lang w:eastAsia="en-US" w:bidi="en-US"/>
        </w:rPr>
        <w:t>«</w:t>
      </w:r>
      <w:r>
        <w:rPr>
          <w:lang w:val="en-US" w:eastAsia="en-US" w:bidi="en-US"/>
        </w:rPr>
        <w:t>Z</w:t>
      </w:r>
      <w:r w:rsidRPr="005D79DB">
        <w:rPr>
          <w:lang w:eastAsia="en-US" w:bidi="en-US"/>
        </w:rPr>
        <w:t xml:space="preserve">» </w:t>
      </w:r>
      <w:r>
        <w:t>на полях бланков записи, оставшихся незаполнен</w:t>
      </w:r>
      <w:r>
        <w:t>ными (в том числе и на его оборотной стороне), а также в выданных дополнительных бланках записи.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5"/>
        </w:tabs>
        <w:spacing w:line="317" w:lineRule="exact"/>
        <w:ind w:firstLine="760"/>
        <w:jc w:val="both"/>
      </w:pPr>
      <w:r>
        <w:t>В бланках регистрации участников итогового сочинения (изложения) члены комиссии заполняют поле «Количество бланков». В указанное поле вписывается то количество</w:t>
      </w:r>
      <w:r>
        <w:t xml:space="preserve"> бланков записи, включая дополнительные бланки записи (в случае, если такие выдавались по запросу участника), которое было использовано участником.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5"/>
        </w:tabs>
        <w:spacing w:line="317" w:lineRule="exact"/>
        <w:ind w:firstLine="760"/>
        <w:jc w:val="both"/>
      </w:pPr>
      <w:r>
        <w:t>Члены комиссии заполняют соответствующие отчетные формы. В свою очередь, участник проверяет данные, внесенны</w:t>
      </w:r>
      <w:r>
        <w:t>е в ведомость, подтверждая их личной подписью.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5"/>
        </w:tabs>
        <w:spacing w:line="317" w:lineRule="exact"/>
        <w:ind w:firstLine="760"/>
        <w:jc w:val="both"/>
      </w:pPr>
      <w:r>
        <w:t>Собранные бланки регистрации, бланки записи, черновики, а также отчетные формы для проведения итогового сочинения (изложения) члены комиссии образовательной организации по проведению итогового сочинения (излож</w:t>
      </w:r>
      <w:r>
        <w:t>ения) передают руководителю образовательной организации.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25"/>
        </w:tabs>
        <w:spacing w:after="330" w:line="317" w:lineRule="exact"/>
        <w:ind w:firstLine="760"/>
        <w:jc w:val="both"/>
      </w:pPr>
      <w: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образовательную организацию (</w:t>
      </w:r>
      <w:r>
        <w:t>место проведения итогового сочинения (изложения)), не дожидаясь окончания итогового сочинения (изложения).</w:t>
      </w:r>
    </w:p>
    <w:p w:rsidR="00180EC0" w:rsidRDefault="0020536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309" w:line="280" w:lineRule="exact"/>
        <w:ind w:left="900"/>
        <w:jc w:val="both"/>
      </w:pPr>
      <w:bookmarkStart w:id="6" w:name="bookmark6"/>
      <w:r>
        <w:t>Проверка и оценивание итогового сочинения (изложения)</w:t>
      </w:r>
      <w:bookmarkEnd w:id="6"/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215"/>
        </w:tabs>
        <w:spacing w:line="322" w:lineRule="exact"/>
        <w:ind w:firstLine="760"/>
        <w:jc w:val="both"/>
      </w:pPr>
      <w:r>
        <w:t>При осуществлении проверки итогового сочинения (изложения) и его оценивании персональные данные</w:t>
      </w:r>
      <w:r>
        <w:t xml:space="preserve"> участников сочинений (изложений) могут быть доступны экспертам.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665"/>
        </w:tabs>
        <w:spacing w:line="322" w:lineRule="exact"/>
        <w:ind w:firstLine="760"/>
        <w:jc w:val="both"/>
        <w:sectPr w:rsidR="00180EC0">
          <w:headerReference w:type="even" r:id="rId12"/>
          <w:headerReference w:type="default" r:id="rId13"/>
          <w:headerReference w:type="first" r:id="rId14"/>
          <w:pgSz w:w="11900" w:h="16840"/>
          <w:pgMar w:top="1390" w:right="523" w:bottom="1160" w:left="1940" w:header="0" w:footer="3" w:gutter="0"/>
          <w:pgNumType w:start="15"/>
          <w:cols w:space="720"/>
          <w:noEndnote/>
          <w:docGrid w:linePitch="360"/>
        </w:sectPr>
      </w:pPr>
      <w:r>
        <w:t xml:space="preserve">Технический специалист, назначенный МОУО проводит </w:t>
      </w:r>
    </w:p>
    <w:p w:rsidR="00180EC0" w:rsidRDefault="00205360">
      <w:pPr>
        <w:pStyle w:val="20"/>
        <w:shd w:val="clear" w:color="auto" w:fill="auto"/>
        <w:tabs>
          <w:tab w:val="left" w:pos="665"/>
        </w:tabs>
        <w:spacing w:line="322" w:lineRule="exact"/>
        <w:ind w:firstLine="760"/>
        <w:jc w:val="both"/>
      </w:pPr>
      <w:r>
        <w:lastRenderedPageBreak/>
        <w:t>копирование бланков регистрации и бланков записи участников итогового сочинения (изложения).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line="317" w:lineRule="exact"/>
        <w:ind w:firstLine="760"/>
        <w:jc w:val="both"/>
      </w:pPr>
      <w:r>
        <w:t xml:space="preserve">Ответственное </w:t>
      </w:r>
      <w:r>
        <w:t>лицо, уполномоченное на муниципальном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line="317" w:lineRule="exact"/>
        <w:ind w:firstLine="760"/>
        <w:jc w:val="both"/>
      </w:pPr>
      <w:r>
        <w:t>Муниципальная экспертная комиссия перед осуществлением проверки итогового сочинения (</w:t>
      </w:r>
      <w:r>
        <w:t>изложения) по пяти критериям оценивания, разработка которых организуется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</w:t>
      </w:r>
      <w:r>
        <w:t>)».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line="317" w:lineRule="exact"/>
        <w:ind w:firstLine="760"/>
        <w:jc w:val="both"/>
      </w:pPr>
      <w:r>
        <w:t>После проверки установленных требований муниципальная экспертная комиссия приступает к проверке сочинения (изложения) по пяти критериями оценивания или, не приступая к проверке итогового сочинения (изложения) по пяти критериями оценивания, выставляет «</w:t>
      </w:r>
      <w:r>
        <w:t>незачет» по всей работе в целом в случае несоблюдения хотя бы одного из установленных требований.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line="317" w:lineRule="exact"/>
        <w:ind w:firstLine="760"/>
        <w:jc w:val="both"/>
      </w:pPr>
      <w:r>
        <w:t>Каждое сочинение (изложение) участников итогового сочинения (изложения) проверяется одним экспертом один раз.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line="317" w:lineRule="exact"/>
        <w:ind w:firstLine="760"/>
        <w:jc w:val="both"/>
      </w:pPr>
      <w:r>
        <w:t>Результаты проверки итогового сочинения (изложен</w:t>
      </w:r>
      <w:r>
        <w:t>ия) по критериям оценивания и оценка («зачет»/ «незачет») вносятся в копию бланка регистрации (в случае несоблюдения участником хотя бы одного из установленных требований - в копии бланка регистрации необходимо заполнить соответствующее поле «незачет», и в</w:t>
      </w:r>
      <w:r>
        <w:t>нести оценку «незачет» по всей работе в целом).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line="317" w:lineRule="exact"/>
        <w:ind w:firstLine="760"/>
        <w:jc w:val="both"/>
      </w:pPr>
      <w:r>
        <w:t>Копии бланков итогового сочинения (изложения) экспертная комиссия передает ответственному лицу, уполномоченному на муниципальном уровне.</w:t>
      </w:r>
    </w:p>
    <w:p w:rsidR="00180EC0" w:rsidRDefault="00205360">
      <w:pPr>
        <w:pStyle w:val="20"/>
        <w:numPr>
          <w:ilvl w:val="1"/>
          <w:numId w:val="2"/>
        </w:numPr>
        <w:shd w:val="clear" w:color="auto" w:fill="auto"/>
        <w:tabs>
          <w:tab w:val="left" w:pos="1408"/>
        </w:tabs>
        <w:spacing w:line="317" w:lineRule="exact"/>
        <w:ind w:firstLine="760"/>
        <w:jc w:val="both"/>
      </w:pPr>
      <w:r>
        <w:t>Ответственное лицо, уполномоченное на муниципальном уровне, переносит р</w:t>
      </w:r>
      <w:r>
        <w:t>езультаты проверки по пяти критериям оценивания и оценки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</w:t>
      </w:r>
      <w:r>
        <w:t>ий - в оригинале бланка регистрации заполняется соответствующее поле «незачет», и вносится оценка «незачет» по всей работе в целом).</w:t>
      </w:r>
    </w:p>
    <w:p w:rsidR="00180EC0" w:rsidRDefault="00205360">
      <w:pPr>
        <w:pStyle w:val="20"/>
        <w:shd w:val="clear" w:color="auto" w:fill="auto"/>
        <w:spacing w:after="330" w:line="317" w:lineRule="exact"/>
        <w:ind w:firstLine="760"/>
        <w:jc w:val="both"/>
      </w:pPr>
      <w:r>
        <w:t xml:space="preserve">7.2. Проверка и оценивание итогового сочинения (изложения) муниципальными экспертными комиссиями должна завершиться не </w:t>
      </w:r>
      <w:r>
        <w:t>позднее чем через семь календарных дней с даты проведения итогового сочинения (изложения).</w:t>
      </w:r>
    </w:p>
    <w:p w:rsidR="00180EC0" w:rsidRDefault="0020536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227"/>
        </w:tabs>
        <w:spacing w:before="0" w:after="239" w:line="280" w:lineRule="exact"/>
        <w:ind w:left="900"/>
        <w:jc w:val="both"/>
      </w:pPr>
      <w:bookmarkStart w:id="7" w:name="bookmark7"/>
      <w:r>
        <w:t>Обработка результатов итогового сочинения (изложения)</w:t>
      </w:r>
      <w:bookmarkEnd w:id="7"/>
    </w:p>
    <w:p w:rsidR="00180EC0" w:rsidRDefault="00205360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8.1. Оригиналы бланков итогового сочинения (изложения) участников итогового сочинения (изложения) с внесенными </w:t>
      </w:r>
      <w:r>
        <w:t xml:space="preserve">в них результатами проверки доставляются ответственными за проведение ГИА в РЦОИ для последующей </w:t>
      </w:r>
      <w:r>
        <w:lastRenderedPageBreak/>
        <w:t>обработки.</w:t>
      </w:r>
    </w:p>
    <w:p w:rsidR="00180EC0" w:rsidRDefault="00205360">
      <w:pPr>
        <w:pStyle w:val="20"/>
        <w:numPr>
          <w:ilvl w:val="0"/>
          <w:numId w:val="4"/>
        </w:numPr>
        <w:shd w:val="clear" w:color="auto" w:fill="auto"/>
        <w:tabs>
          <w:tab w:val="left" w:pos="1407"/>
        </w:tabs>
        <w:spacing w:line="317" w:lineRule="exact"/>
        <w:ind w:firstLine="780"/>
        <w:jc w:val="both"/>
      </w:pPr>
      <w:r>
        <w:t>Обработка бланков итогового сочинения (изложения) осуществляется РЦОИ с использованием специальных аппаратно</w:t>
      </w:r>
      <w:r>
        <w:softHyphen/>
        <w:t>программных средств.</w:t>
      </w:r>
    </w:p>
    <w:p w:rsidR="00180EC0" w:rsidRDefault="00205360">
      <w:pPr>
        <w:pStyle w:val="20"/>
        <w:numPr>
          <w:ilvl w:val="0"/>
          <w:numId w:val="4"/>
        </w:numPr>
        <w:shd w:val="clear" w:color="auto" w:fill="auto"/>
        <w:tabs>
          <w:tab w:val="left" w:pos="1407"/>
        </w:tabs>
        <w:spacing w:line="317" w:lineRule="exact"/>
        <w:ind w:firstLine="780"/>
        <w:jc w:val="both"/>
      </w:pPr>
      <w:r>
        <w:t>Обработка проверен</w:t>
      </w:r>
      <w:r>
        <w:t>ных бланков итогового сочинения (изложения) включает в себя:</w:t>
      </w:r>
    </w:p>
    <w:p w:rsidR="00180EC0" w:rsidRDefault="00205360">
      <w:pPr>
        <w:pStyle w:val="20"/>
        <w:shd w:val="clear" w:color="auto" w:fill="auto"/>
        <w:spacing w:line="317" w:lineRule="exact"/>
        <w:ind w:firstLine="780"/>
        <w:jc w:val="both"/>
      </w:pPr>
      <w:r>
        <w:t>сканирование проверенных оригиналов бланков итогового сочинения (изложения);</w:t>
      </w:r>
    </w:p>
    <w:p w:rsidR="00180EC0" w:rsidRDefault="00205360">
      <w:pPr>
        <w:pStyle w:val="20"/>
        <w:shd w:val="clear" w:color="auto" w:fill="auto"/>
        <w:spacing w:line="317" w:lineRule="exact"/>
        <w:ind w:firstLine="780"/>
        <w:jc w:val="both"/>
      </w:pPr>
      <w:r>
        <w:t>распознавание информации, внесенной в проверенные оригиналы бланков итогового сочинения (изложения);</w:t>
      </w:r>
    </w:p>
    <w:p w:rsidR="00180EC0" w:rsidRDefault="00205360">
      <w:pPr>
        <w:pStyle w:val="20"/>
        <w:shd w:val="clear" w:color="auto" w:fill="auto"/>
        <w:spacing w:line="317" w:lineRule="exact"/>
        <w:ind w:firstLine="780"/>
        <w:jc w:val="both"/>
      </w:pPr>
      <w:r>
        <w:t>сверку распознанн</w:t>
      </w:r>
      <w:r>
        <w:t>ой информации с оригинальной информацией, внесенной в проверенные оригиналы бланков итогового сочинения (изложения).</w:t>
      </w:r>
    </w:p>
    <w:p w:rsidR="00180EC0" w:rsidRDefault="00205360">
      <w:pPr>
        <w:pStyle w:val="20"/>
        <w:numPr>
          <w:ilvl w:val="0"/>
          <w:numId w:val="4"/>
        </w:numPr>
        <w:shd w:val="clear" w:color="auto" w:fill="auto"/>
        <w:tabs>
          <w:tab w:val="left" w:pos="1407"/>
        </w:tabs>
        <w:spacing w:line="317" w:lineRule="exact"/>
        <w:ind w:firstLine="780"/>
        <w:jc w:val="both"/>
      </w:pPr>
      <w:r>
        <w:t>Обработка бланков итогового сочинения (изложения) должна завершиться не позднее чем через пять календарных дней после проведения проверки и</w:t>
      </w:r>
      <w:r>
        <w:t xml:space="preserve"> оценивания итогового сочинения (изложения) муниципальными экспертными комиссиями.</w:t>
      </w:r>
    </w:p>
    <w:p w:rsidR="00180EC0" w:rsidRDefault="00205360">
      <w:pPr>
        <w:pStyle w:val="20"/>
        <w:numPr>
          <w:ilvl w:val="0"/>
          <w:numId w:val="4"/>
        </w:numPr>
        <w:shd w:val="clear" w:color="auto" w:fill="auto"/>
        <w:tabs>
          <w:tab w:val="left" w:pos="1407"/>
        </w:tabs>
        <w:spacing w:line="317" w:lineRule="exact"/>
        <w:ind w:firstLine="780"/>
        <w:jc w:val="both"/>
      </w:pPr>
      <w:r>
        <w:t>Бумажные оригиналы бланков итогового сочинения (изложения) направляются на хранение в РЦОИ. Бумажные оригиналы бланков итогового сочинения (изложения) хранятся не менее шест</w:t>
      </w:r>
      <w:r>
        <w:t>и месяцев после проведения итогового сочинения (изложения), а затем уничтожаются лицами, назначенными министерством.</w:t>
      </w:r>
    </w:p>
    <w:p w:rsidR="00180EC0" w:rsidRDefault="00205360">
      <w:pPr>
        <w:pStyle w:val="20"/>
        <w:numPr>
          <w:ilvl w:val="0"/>
          <w:numId w:val="4"/>
        </w:numPr>
        <w:shd w:val="clear" w:color="auto" w:fill="auto"/>
        <w:tabs>
          <w:tab w:val="left" w:pos="1407"/>
        </w:tabs>
        <w:spacing w:line="317" w:lineRule="exact"/>
        <w:ind w:firstLine="780"/>
        <w:jc w:val="both"/>
      </w:pPr>
      <w:r>
        <w:t>Сведения о результатах итогового сочинения (изложения) РЦОИ вносит в РИС.</w:t>
      </w:r>
    </w:p>
    <w:p w:rsidR="00180EC0" w:rsidRDefault="00205360">
      <w:pPr>
        <w:pStyle w:val="20"/>
        <w:numPr>
          <w:ilvl w:val="0"/>
          <w:numId w:val="4"/>
        </w:numPr>
        <w:shd w:val="clear" w:color="auto" w:fill="auto"/>
        <w:tabs>
          <w:tab w:val="left" w:pos="1407"/>
        </w:tabs>
        <w:spacing w:line="317" w:lineRule="exact"/>
        <w:ind w:firstLine="780"/>
        <w:jc w:val="both"/>
      </w:pPr>
      <w:r>
        <w:t>Образы оригиналов бланков итогового сочинения (изложения) РЦОИ ра</w:t>
      </w:r>
      <w:r>
        <w:t>змещает на региональном сервере.</w:t>
      </w:r>
    </w:p>
    <w:p w:rsidR="00180EC0" w:rsidRDefault="00205360">
      <w:pPr>
        <w:pStyle w:val="20"/>
        <w:numPr>
          <w:ilvl w:val="0"/>
          <w:numId w:val="4"/>
        </w:numPr>
        <w:shd w:val="clear" w:color="auto" w:fill="auto"/>
        <w:tabs>
          <w:tab w:val="left" w:pos="1407"/>
        </w:tabs>
        <w:spacing w:after="330" w:line="317" w:lineRule="exact"/>
        <w:ind w:firstLine="780"/>
        <w:jc w:val="both"/>
      </w:pPr>
      <w: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Приема.</w:t>
      </w:r>
    </w:p>
    <w:p w:rsidR="00180EC0" w:rsidRDefault="0020536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249" w:line="280" w:lineRule="exact"/>
        <w:ind w:left="660"/>
        <w:jc w:val="both"/>
      </w:pPr>
      <w:bookmarkStart w:id="8" w:name="bookmark8"/>
      <w:r>
        <w:t>Повторный допуск к сдаче итогового сочинения (изложения)</w:t>
      </w:r>
      <w:bookmarkEnd w:id="8"/>
    </w:p>
    <w:p w:rsidR="00180EC0" w:rsidRDefault="00205360">
      <w:pPr>
        <w:pStyle w:val="20"/>
        <w:shd w:val="clear" w:color="auto" w:fill="auto"/>
        <w:spacing w:line="322" w:lineRule="exact"/>
        <w:ind w:firstLine="780"/>
        <w:jc w:val="both"/>
      </w:pPr>
      <w:r>
        <w:t>Повторно допускаются к написанию итогового сочинения (изложения) в сроки, установленные расписанием проведения итогового сочинения (изложения):</w:t>
      </w:r>
    </w:p>
    <w:p w:rsidR="00180EC0" w:rsidRDefault="00205360">
      <w:pPr>
        <w:pStyle w:val="20"/>
        <w:shd w:val="clear" w:color="auto" w:fill="auto"/>
        <w:spacing w:line="322" w:lineRule="exact"/>
        <w:ind w:firstLine="780"/>
        <w:jc w:val="both"/>
      </w:pPr>
      <w:r>
        <w:t>обучающиеся, получившие по итоговому сочинению (изложению) неудовлетворительный результат («незачет»);</w:t>
      </w:r>
    </w:p>
    <w:p w:rsidR="00180EC0" w:rsidRDefault="00205360">
      <w:pPr>
        <w:pStyle w:val="20"/>
        <w:shd w:val="clear" w:color="auto" w:fill="auto"/>
        <w:spacing w:line="322" w:lineRule="exact"/>
        <w:ind w:firstLine="780"/>
        <w:jc w:val="both"/>
      </w:pPr>
      <w:r>
        <w:t>обучающие</w:t>
      </w:r>
      <w:r>
        <w:t>ся и лица, перечисленные в п. 2.2 настоящего Порядка,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180EC0" w:rsidRDefault="00205360">
      <w:pPr>
        <w:pStyle w:val="20"/>
        <w:shd w:val="clear" w:color="auto" w:fill="auto"/>
        <w:spacing w:line="322" w:lineRule="exact"/>
        <w:ind w:firstLine="780"/>
        <w:jc w:val="both"/>
      </w:pPr>
      <w:r>
        <w:t xml:space="preserve">обучающиеся, лица, перечисленные в п. 2.2 настоящего Порядка, не </w:t>
      </w:r>
      <w:r>
        <w:t>завершившие сдачу итогового сочинения (изложения) по уважительным причинам (болезнь или иные обстоятельства, подтвержденные</w:t>
      </w:r>
    </w:p>
    <w:p w:rsidR="00180EC0" w:rsidRDefault="00205360">
      <w:pPr>
        <w:pStyle w:val="20"/>
        <w:shd w:val="clear" w:color="auto" w:fill="auto"/>
        <w:spacing w:line="322" w:lineRule="exact"/>
      </w:pPr>
      <w:r>
        <w:t>документально).</w:t>
      </w:r>
    </w:p>
    <w:p w:rsidR="00180EC0" w:rsidRDefault="00205360">
      <w:pPr>
        <w:pStyle w:val="20"/>
        <w:shd w:val="clear" w:color="auto" w:fill="auto"/>
        <w:spacing w:after="333" w:line="322" w:lineRule="exact"/>
        <w:ind w:firstLine="760"/>
        <w:jc w:val="both"/>
      </w:pPr>
      <w:r>
        <w:t xml:space="preserve">Обучающиеся, получившие по итоговому сочинению (изложению) </w:t>
      </w:r>
      <w:r>
        <w:lastRenderedPageBreak/>
        <w:t>неудовлетворительный результат («незачет»), могут быть по</w:t>
      </w:r>
      <w:r>
        <w:t>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180EC0" w:rsidRDefault="0020536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687"/>
        </w:tabs>
        <w:spacing w:before="0" w:after="308" w:line="280" w:lineRule="exact"/>
        <w:ind w:left="240"/>
        <w:jc w:val="both"/>
      </w:pPr>
      <w:bookmarkStart w:id="9" w:name="bookmark9"/>
      <w:r>
        <w:t>Проведение повторной проверки итогового сочинения (изложения)</w:t>
      </w:r>
      <w:bookmarkEnd w:id="9"/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В целях предотвращения ко</w:t>
      </w:r>
      <w:r>
        <w:t>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</w:t>
      </w:r>
      <w:r>
        <w:t>ление на проверку сданного ими итогового сочинения (изложения) комиссией, сформированной министерством на региональном уровне.</w:t>
      </w:r>
    </w:p>
    <w:p w:rsidR="00180EC0" w:rsidRDefault="00205360">
      <w:pPr>
        <w:pStyle w:val="20"/>
        <w:shd w:val="clear" w:color="auto" w:fill="auto"/>
        <w:spacing w:after="330" w:line="317" w:lineRule="exact"/>
        <w:ind w:firstLine="760"/>
        <w:jc w:val="both"/>
      </w:pPr>
      <w:r>
        <w:t xml:space="preserve">Порядок подачи такого заявления и организация повторной проверки итогового сочинения (изложения) указанной категории обучающихся </w:t>
      </w:r>
      <w:r>
        <w:t>определяет министерство.</w:t>
      </w:r>
    </w:p>
    <w:p w:rsidR="00180EC0" w:rsidRDefault="0020536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892"/>
        </w:tabs>
        <w:spacing w:before="0" w:after="303" w:line="280" w:lineRule="exact"/>
        <w:ind w:left="1440"/>
        <w:jc w:val="both"/>
      </w:pPr>
      <w:bookmarkStart w:id="10" w:name="bookmark10"/>
      <w:r>
        <w:t>Срок действия результатов итогового сочинения</w:t>
      </w:r>
      <w:bookmarkEnd w:id="10"/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 xml:space="preserve">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года, следующих за годом </w:t>
      </w:r>
      <w:r>
        <w:t>получения такого результата.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</w:t>
      </w:r>
    </w:p>
    <w:p w:rsidR="00180EC0" w:rsidRDefault="00205360">
      <w:pPr>
        <w:pStyle w:val="20"/>
        <w:shd w:val="clear" w:color="auto" w:fill="auto"/>
        <w:spacing w:line="317" w:lineRule="exact"/>
        <w:ind w:firstLine="760"/>
        <w:jc w:val="both"/>
      </w:pPr>
      <w:r>
        <w:t xml:space="preserve">Выпускники прошлых лет, изъявившие желание повторно участвовать в </w:t>
      </w:r>
      <w:r>
        <w:t>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</w:p>
    <w:sectPr w:rsidR="00180EC0">
      <w:headerReference w:type="even" r:id="rId15"/>
      <w:headerReference w:type="default" r:id="rId16"/>
      <w:pgSz w:w="11900" w:h="16840"/>
      <w:pgMar w:top="1390" w:right="523" w:bottom="1160" w:left="1940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60" w:rsidRDefault="00205360">
      <w:r>
        <w:separator/>
      </w:r>
    </w:p>
  </w:endnote>
  <w:endnote w:type="continuationSeparator" w:id="0">
    <w:p w:rsidR="00205360" w:rsidRDefault="0020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60" w:rsidRDefault="00205360">
      <w:r>
        <w:separator/>
      </w:r>
    </w:p>
  </w:footnote>
  <w:footnote w:type="continuationSeparator" w:id="0">
    <w:p w:rsidR="00205360" w:rsidRDefault="00205360">
      <w:r>
        <w:continuationSeparator/>
      </w:r>
    </w:p>
  </w:footnote>
  <w:footnote w:id="1">
    <w:p w:rsidR="00180EC0" w:rsidRDefault="00205360">
      <w:pPr>
        <w:pStyle w:val="a5"/>
        <w:shd w:val="clear" w:color="auto" w:fill="auto"/>
        <w:tabs>
          <w:tab w:val="left" w:pos="144"/>
        </w:tabs>
      </w:pPr>
      <w:r>
        <w:rPr>
          <w:rStyle w:val="TimesNewRoman"/>
          <w:rFonts w:eastAsia="Candara"/>
          <w:vertAlign w:val="superscript"/>
        </w:rPr>
        <w:footnoteRef/>
      </w:r>
      <w:r>
        <w:tab/>
        <w:t>Каждый номер темы сочинения является уникальным и состоит из трех цифр, где первая цифра номера соответствует номеру тематического направления, а вторая и третья цифра номера - порядковому номеру темы в рамках тематического</w:t>
      </w:r>
      <w:r>
        <w:t xml:space="preserve"> направления. Каждый номер текста изложения также является уникальным и состоит из трех цифр.</w:t>
      </w:r>
    </w:p>
  </w:footnote>
  <w:footnote w:id="2">
    <w:p w:rsidR="00180EC0" w:rsidRDefault="00205360">
      <w:pPr>
        <w:pStyle w:val="a5"/>
        <w:shd w:val="clear" w:color="auto" w:fill="auto"/>
        <w:tabs>
          <w:tab w:val="left" w:pos="134"/>
        </w:tabs>
      </w:pPr>
      <w:r>
        <w:rPr>
          <w:rStyle w:val="TimesNewRoman"/>
          <w:rFonts w:eastAsia="Candara"/>
          <w:vertAlign w:val="superscript"/>
        </w:rPr>
        <w:footnoteRef/>
      </w:r>
      <w:r>
        <w:tab/>
        <w:t xml:space="preserve">В продолжительность выполнения итогового сочинения (изложения) не включается время, выделенное на подготовительные мероприятия (инструктаж участников итогового </w:t>
      </w:r>
      <w:r>
        <w:t>сочинения (изложения), заполнение ими регистрационных полей и др.).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0" w:rsidRDefault="005D79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7129780</wp:posOffset>
              </wp:positionH>
              <wp:positionV relativeFrom="page">
                <wp:posOffset>459740</wp:posOffset>
              </wp:positionV>
              <wp:extent cx="89535" cy="175260"/>
              <wp:effectExtent l="0" t="254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0" w:rsidRDefault="0020536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61.4pt;margin-top:36.2pt;width:7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eS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" filled="f" stroked="f">
              <v:textbox style="mso-fit-shape-to-text:t" inset="0,0,0,0">
                <w:txbxContent>
                  <w:p w:rsidR="00180EC0" w:rsidRDefault="0020536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0" w:rsidRDefault="005D79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7019925</wp:posOffset>
              </wp:positionH>
              <wp:positionV relativeFrom="page">
                <wp:posOffset>459105</wp:posOffset>
              </wp:positionV>
              <wp:extent cx="81280" cy="198120"/>
              <wp:effectExtent l="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0" w:rsidRDefault="0020536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79DB" w:rsidRPr="005D79DB">
                            <w:rPr>
                              <w:rStyle w:val="Gulim0pt"/>
                              <w:noProof/>
                            </w:rPr>
                            <w:t>4</w:t>
                          </w:r>
                          <w:r>
                            <w:rPr>
                              <w:rStyle w:val="Gulim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52.75pt;margin-top:36.15pt;width:6.4pt;height:15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" filled="f" stroked="f">
              <v:textbox style="mso-fit-shape-to-text:t" inset="0,0,0,0">
                <w:txbxContent>
                  <w:p w:rsidR="00180EC0" w:rsidRDefault="0020536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79DB" w:rsidRPr="005D79DB">
                      <w:rPr>
                        <w:rStyle w:val="Gulim0pt"/>
                        <w:noProof/>
                      </w:rPr>
                      <w:t>4</w:t>
                    </w:r>
                    <w:r>
                      <w:rPr>
                        <w:rStyle w:val="Gulim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0" w:rsidRDefault="005D79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7019925</wp:posOffset>
              </wp:positionH>
              <wp:positionV relativeFrom="page">
                <wp:posOffset>459105</wp:posOffset>
              </wp:positionV>
              <wp:extent cx="81280" cy="19812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0" w:rsidRDefault="0020536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79DB" w:rsidRPr="005D79DB">
                            <w:rPr>
                              <w:rStyle w:val="Gulim0pt"/>
                              <w:noProof/>
                            </w:rPr>
                            <w:t>3</w:t>
                          </w:r>
                          <w:r>
                            <w:rPr>
                              <w:rStyle w:val="Gulim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52.75pt;margin-top:36.15pt;width:6.4pt;height:15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" filled="f" stroked="f">
              <v:textbox style="mso-fit-shape-to-text:t" inset="0,0,0,0">
                <w:txbxContent>
                  <w:p w:rsidR="00180EC0" w:rsidRDefault="0020536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79DB" w:rsidRPr="005D79DB">
                      <w:rPr>
                        <w:rStyle w:val="Gulim0pt"/>
                        <w:noProof/>
                      </w:rPr>
                      <w:t>3</w:t>
                    </w:r>
                    <w:r>
                      <w:rPr>
                        <w:rStyle w:val="Gulim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0" w:rsidRDefault="005D79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7129780</wp:posOffset>
              </wp:positionH>
              <wp:positionV relativeFrom="page">
                <wp:posOffset>459740</wp:posOffset>
              </wp:positionV>
              <wp:extent cx="89535" cy="175260"/>
              <wp:effectExtent l="0" t="254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0" w:rsidRDefault="0020536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61.4pt;margin-top:36.2pt;width:7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" filled="f" stroked="f">
              <v:textbox style="mso-fit-shape-to-text:t" inset="0,0,0,0">
                <w:txbxContent>
                  <w:p w:rsidR="00180EC0" w:rsidRDefault="0020536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0" w:rsidRDefault="00180EC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0" w:rsidRDefault="00180EC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0" w:rsidRDefault="00180EC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0" w:rsidRDefault="005D79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7019925</wp:posOffset>
              </wp:positionH>
              <wp:positionV relativeFrom="page">
                <wp:posOffset>459105</wp:posOffset>
              </wp:positionV>
              <wp:extent cx="162560" cy="19812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0" w:rsidRDefault="0020536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79DB" w:rsidRPr="005D79DB">
                            <w:rPr>
                              <w:rStyle w:val="Gulim0pt"/>
                              <w:noProof/>
                            </w:rPr>
                            <w:t>14</w:t>
                          </w:r>
                          <w:r>
                            <w:rPr>
                              <w:rStyle w:val="Gulim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52.75pt;margin-top:36.15pt;width:12.8pt;height:15.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" filled="f" stroked="f">
              <v:textbox style="mso-fit-shape-to-text:t" inset="0,0,0,0">
                <w:txbxContent>
                  <w:p w:rsidR="00180EC0" w:rsidRDefault="0020536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79DB" w:rsidRPr="005D79DB">
                      <w:rPr>
                        <w:rStyle w:val="Gulim0pt"/>
                        <w:noProof/>
                      </w:rPr>
                      <w:t>14</w:t>
                    </w:r>
                    <w:r>
                      <w:rPr>
                        <w:rStyle w:val="Gulim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0" w:rsidRDefault="005D79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7019925</wp:posOffset>
              </wp:positionH>
              <wp:positionV relativeFrom="page">
                <wp:posOffset>459105</wp:posOffset>
              </wp:positionV>
              <wp:extent cx="162560" cy="1981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0" w:rsidRDefault="0020536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79DB" w:rsidRPr="005D79DB">
                            <w:rPr>
                              <w:rStyle w:val="Gulim0pt"/>
                              <w:noProof/>
                            </w:rPr>
                            <w:t>15</w:t>
                          </w:r>
                          <w:r>
                            <w:rPr>
                              <w:rStyle w:val="Gulim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2.75pt;margin-top:36.15pt;width:12.8pt;height:15.6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" filled="f" stroked="f">
              <v:textbox style="mso-fit-shape-to-text:t" inset="0,0,0,0">
                <w:txbxContent>
                  <w:p w:rsidR="00180EC0" w:rsidRDefault="0020536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79DB" w:rsidRPr="005D79DB">
                      <w:rPr>
                        <w:rStyle w:val="Gulim0pt"/>
                        <w:noProof/>
                      </w:rPr>
                      <w:t>15</w:t>
                    </w:r>
                    <w:r>
                      <w:rPr>
                        <w:rStyle w:val="Gulim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6465"/>
    <w:multiLevelType w:val="multilevel"/>
    <w:tmpl w:val="7B723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9F55FC"/>
    <w:multiLevelType w:val="multilevel"/>
    <w:tmpl w:val="B9EAB99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F82A09"/>
    <w:multiLevelType w:val="multilevel"/>
    <w:tmpl w:val="88827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214492"/>
    <w:multiLevelType w:val="multilevel"/>
    <w:tmpl w:val="B1BA9B5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C0"/>
    <w:rsid w:val="00180EC0"/>
    <w:rsid w:val="00205360"/>
    <w:rsid w:val="005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">
    <w:name w:val="Сноска + Times New Roman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2ptExact">
    <w:name w:val="Основной текст (4) + 12 pt;Не полужирный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4pt">
    <w:name w:val="Основной текст (7) + Интервал 4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ulim0pt">
    <w:name w:val="Колонтитул + Gulim;Интервал 0 pt"/>
    <w:basedOn w:val="a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5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">
    <w:name w:val="Сноска + Times New Roman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2ptExact">
    <w:name w:val="Основной текст (4) + 12 pt;Не полужирный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4pt">
    <w:name w:val="Основной текст (7) + Интервал 4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ulim0pt">
    <w:name w:val="Колонтитул + Gulim;Интервал 0 pt"/>
    <w:basedOn w:val="a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5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5208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Norenko</dc:creator>
  <cp:lastModifiedBy>Norenko</cp:lastModifiedBy>
  <cp:revision>1</cp:revision>
  <dcterms:created xsi:type="dcterms:W3CDTF">2016-10-18T07:21:00Z</dcterms:created>
  <dcterms:modified xsi:type="dcterms:W3CDTF">2016-10-18T07:24:00Z</dcterms:modified>
</cp:coreProperties>
</file>