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9C9" w:rsidRPr="00EA59D9" w:rsidRDefault="00532496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5824" simplePos="0" relativeHeight="251659264" behindDoc="1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-559435</wp:posOffset>
            </wp:positionV>
            <wp:extent cx="11090910" cy="7601585"/>
            <wp:effectExtent l="0" t="0" r="0" b="0"/>
            <wp:wrapNone/>
            <wp:docPr id="2" name="Рисунок 2" descr="Доллары-на-рабочий-стол-Фон-1240573262_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ллары-на-рабочий-стол-Фон-1240573262_2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910" cy="760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9C9"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ЧТО ТАКОЕ КОРРУПЦИЯ?</w:t>
      </w:r>
    </w:p>
    <w:p w:rsidR="004B59C9" w:rsidRPr="00EA59D9" w:rsidRDefault="004B59C9" w:rsidP="00155D65">
      <w:pPr>
        <w:spacing w:before="100" w:beforeAutospacing="1" w:after="100" w:afterAutospacing="1" w:line="240" w:lineRule="auto"/>
        <w:ind w:left="-284" w:right="141" w:firstLine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142" w:right="425" w:firstLine="284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 xml:space="preserve">Официальное толкование коррупции согласно Федеральному закону от 25.12.2008г № 273-ФЗ «О противодействии коррупции»  дается следующим образом: 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142" w:right="425" w:firstLine="284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color w:val="FF0000"/>
          <w:sz w:val="24"/>
          <w:szCs w:val="24"/>
        </w:rPr>
        <w:t>К</w:t>
      </w:r>
      <w:bookmarkStart w:id="1" w:name="sub_1011"/>
      <w:r w:rsidRPr="00EC0809">
        <w:rPr>
          <w:rFonts w:ascii="Times New Roman" w:hAnsi="Times New Roman" w:cs="Times New Roman"/>
          <w:color w:val="FF0000"/>
          <w:sz w:val="24"/>
          <w:szCs w:val="24"/>
        </w:rPr>
        <w:t xml:space="preserve">оррупция </w:t>
      </w:r>
      <w:r w:rsidRPr="00EC0809">
        <w:rPr>
          <w:rFonts w:ascii="Times New Roman" w:hAnsi="Times New Roman" w:cs="Times New Roman"/>
          <w:sz w:val="24"/>
          <w:szCs w:val="24"/>
        </w:rPr>
        <w:t xml:space="preserve"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</w:t>
      </w:r>
      <w:r>
        <w:rPr>
          <w:rFonts w:ascii="Times New Roman" w:hAnsi="Times New Roman" w:cs="Times New Roman"/>
          <w:sz w:val="24"/>
          <w:szCs w:val="24"/>
        </w:rPr>
        <w:t>лицу другими физическими лицами.</w:t>
      </w:r>
    </w:p>
    <w:bookmarkEnd w:id="1"/>
    <w:p w:rsidR="004B59C9" w:rsidRPr="00EA59D9" w:rsidRDefault="00532496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3909060</wp:posOffset>
            </wp:positionH>
            <wp:positionV relativeFrom="margin">
              <wp:posOffset>4893945</wp:posOffset>
            </wp:positionV>
            <wp:extent cx="2037080" cy="1607185"/>
            <wp:effectExtent l="190500" t="247650" r="191770" b="259715"/>
            <wp:wrapSquare wrapText="bothSides"/>
            <wp:docPr id="5" name="Рисунок 6" descr="korrp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orrpc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22995">
                      <a:off x="0" y="0"/>
                      <a:ext cx="2037080" cy="1607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2032000</wp:posOffset>
            </wp:positionH>
            <wp:positionV relativeFrom="margin">
              <wp:posOffset>4893945</wp:posOffset>
            </wp:positionV>
            <wp:extent cx="1941830" cy="1552575"/>
            <wp:effectExtent l="190500" t="247650" r="191770" b="238125"/>
            <wp:wrapSquare wrapText="bothSides"/>
            <wp:docPr id="3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167">
                      <a:off x="0" y="0"/>
                      <a:ext cx="194183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ЧТО ТАКОЕ ВЗЯТКА?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Согласно определению в словаре С.И. Ожегова, взятка  это: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Деньги или материальные ценности, даваемые должностному лицу как подкуп, как оплата караемых законом действий.  В настоящее время, сюда следует добавить и выгоды имущественного характера  в пользу взяткодателя или представляемых им лиц.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Уголовный кодекс Российской Федерации предусматривает два вида преступлений, связанных с взяткой: получение взятки и дача взятки. По-сути, это две стороны одного преступления: ведь взятка означает, что есть тот, кто ее получает и тот, кто ее дает.</w:t>
      </w:r>
    </w:p>
    <w:p w:rsidR="00632171" w:rsidRDefault="00632171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ЧТО МОЖЕТ БЫТЬ ВЗЯТКОЙ?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color w:val="FF0000"/>
          <w:sz w:val="24"/>
          <w:szCs w:val="24"/>
        </w:rPr>
      </w:pPr>
      <w:r w:rsidRPr="00EC0809">
        <w:rPr>
          <w:rFonts w:ascii="Times New Roman" w:hAnsi="Times New Roman" w:cs="Times New Roman"/>
          <w:color w:val="FF0000"/>
          <w:sz w:val="24"/>
          <w:szCs w:val="24"/>
        </w:rPr>
        <w:t>Взяткой могут быть: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Предметы – деньги, банковские чеки и ценные бумаги, изделия из драгоценных металлов и камней, автомашины, квартиры, дачи и загородные дома, продукты питания, бытовая техника и приборы, земельные участки и другая недвижимость.</w:t>
      </w:r>
    </w:p>
    <w:p w:rsidR="004B59C9" w:rsidRPr="00EC0809" w:rsidRDefault="004B59C9" w:rsidP="00455FA8">
      <w:pPr>
        <w:spacing w:before="100" w:beforeAutospacing="1" w:after="100" w:afterAutospacing="1" w:line="240" w:lineRule="auto"/>
        <w:ind w:left="284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 xml:space="preserve">Услуги и выгоды – 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4B59C9" w:rsidRDefault="00532496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5946140</wp:posOffset>
            </wp:positionH>
            <wp:positionV relativeFrom="margin">
              <wp:posOffset>4853940</wp:posOffset>
            </wp:positionV>
            <wp:extent cx="2099310" cy="1592580"/>
            <wp:effectExtent l="171450" t="228600" r="167640" b="236220"/>
            <wp:wrapSquare wrapText="bothSides"/>
            <wp:docPr id="4" name="Рисунок 4" descr="13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386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545">
                      <a:off x="0" y="0"/>
                      <a:ext cx="2099310" cy="1592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Default="004B59C9" w:rsidP="00455FA8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1D5903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ЕСЛИ ВЫ ПРИНЯЛИ РЕШЕНИЕ </w:t>
      </w:r>
      <w:r w:rsidRPr="00EA59D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ПРОТИВОСТОЯТЬ КОРРУПЦИИ</w:t>
      </w:r>
    </w:p>
    <w:p w:rsidR="004B59C9" w:rsidRPr="00EA59D9" w:rsidRDefault="00532496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5824" simplePos="0" relativeHeight="251660288" behindDoc="1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-822960</wp:posOffset>
            </wp:positionV>
            <wp:extent cx="11456035" cy="9910445"/>
            <wp:effectExtent l="0" t="0" r="0" b="0"/>
            <wp:wrapNone/>
            <wp:docPr id="6" name="Рисунок 6" descr="Доллары-на-рабочий-стол-Фон-1240573262_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ллары-на-рабочий-стол-Фон-1240573262_2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035" cy="991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По своему усмотрению Вы можете обратиться с устным или письменным заявлением в правоохранительные органы по месту Вашего жительства.</w:t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Одной из форм сообщения о правонарушении коррупционного характера является анонимное обращение в правоохранительные органы. Хотя  в этом случае заявитель не может в виду анонимности рассчитывать на получение ответа, оно обязательно проверяется.</w:t>
      </w:r>
    </w:p>
    <w:p w:rsidR="004B59C9" w:rsidRPr="00EC0809" w:rsidRDefault="004B59C9" w:rsidP="00632171">
      <w:pPr>
        <w:tabs>
          <w:tab w:val="left" w:pos="4536"/>
        </w:tabs>
        <w:spacing w:before="100" w:beforeAutospacing="1" w:after="100" w:afterAutospacing="1" w:line="240" w:lineRule="auto"/>
        <w:ind w:right="283" w:firstLine="426"/>
        <w:rPr>
          <w:rFonts w:ascii="Times New Roman" w:hAnsi="Times New Roman" w:cs="Times New Roman"/>
          <w:sz w:val="24"/>
          <w:szCs w:val="24"/>
        </w:rPr>
      </w:pPr>
      <w:r w:rsidRPr="00EC0809">
        <w:rPr>
          <w:rFonts w:ascii="Times New Roman" w:hAnsi="Times New Roman" w:cs="Times New Roman"/>
          <w:sz w:val="24"/>
          <w:szCs w:val="24"/>
        </w:rPr>
        <w:t>Устные со</w:t>
      </w:r>
      <w:r w:rsidR="00D86494">
        <w:rPr>
          <w:rFonts w:ascii="Times New Roman" w:hAnsi="Times New Roman" w:cs="Times New Roman"/>
          <w:sz w:val="24"/>
          <w:szCs w:val="24"/>
        </w:rPr>
        <w:t xml:space="preserve">общения и письменные заявления </w:t>
      </w:r>
      <w:r w:rsidRPr="00EC0809">
        <w:rPr>
          <w:rFonts w:ascii="Times New Roman" w:hAnsi="Times New Roman" w:cs="Times New Roman"/>
          <w:sz w:val="24"/>
          <w:szCs w:val="24"/>
        </w:rPr>
        <w:t xml:space="preserve">о коррупционных преступлениях принимаются в правоохранительных органах независимо от места и времени совершения преступления </w:t>
      </w:r>
      <w:r w:rsidRPr="00EC0809">
        <w:rPr>
          <w:rFonts w:ascii="Times New Roman" w:hAnsi="Times New Roman" w:cs="Times New Roman"/>
          <w:sz w:val="20"/>
          <w:szCs w:val="20"/>
        </w:rPr>
        <w:t>КРУГЛОСУТОЧНО</w:t>
      </w:r>
      <w:r w:rsidRPr="00EC08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59C9" w:rsidRPr="00EA59D9" w:rsidRDefault="004B59C9" w:rsidP="001D5903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A59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B59C9" w:rsidRPr="00EA59D9" w:rsidRDefault="004B59C9" w:rsidP="00E64DED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532496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2286000</wp:posOffset>
            </wp:positionV>
            <wp:extent cx="1796415" cy="1785620"/>
            <wp:effectExtent l="285750" t="285750" r="260985" b="290830"/>
            <wp:wrapSquare wrapText="bothSides"/>
            <wp:docPr id="7" name="Рисунок 8" descr="borb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orba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91097">
                      <a:off x="0" y="0"/>
                      <a:ext cx="1796415" cy="178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5FA8" w:rsidRDefault="00455FA8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Default="004B59C9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171" w:rsidRDefault="00632171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2171" w:rsidRDefault="00632171" w:rsidP="00E64DED">
      <w:pPr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2D4494" w:rsidRDefault="004B59C9" w:rsidP="00B85F52">
      <w:pPr>
        <w:pStyle w:val="3"/>
        <w:spacing w:before="0" w:beforeAutospacing="0" w:after="0" w:afterAutospacing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2D4494">
        <w:rPr>
          <w:rFonts w:ascii="Times New Roman" w:hAnsi="Times New Roman"/>
          <w:b w:val="0"/>
          <w:bCs w:val="0"/>
          <w:sz w:val="24"/>
          <w:szCs w:val="24"/>
        </w:rPr>
        <w:lastRenderedPageBreak/>
        <w:t>ГБОУ ДПО «Ставропольский краевой институт развития образования, повышения квалификации и переподготовки работников образования»</w:t>
      </w:r>
    </w:p>
    <w:p w:rsidR="004B59C9" w:rsidRPr="00EA59D9" w:rsidRDefault="004B59C9" w:rsidP="00E64DED">
      <w:pPr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B59C9" w:rsidRPr="00E64DED" w:rsidRDefault="004B59C9" w:rsidP="00455FA8">
      <w:pPr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>ПАМЯТКА</w:t>
      </w:r>
    </w:p>
    <w:p w:rsidR="004B59C9" w:rsidRPr="00E64DED" w:rsidRDefault="004B59C9" w:rsidP="00455FA8">
      <w:pPr>
        <w:spacing w:before="0"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>ДЛЯ РОДИТЕЛЕЙ</w:t>
      </w:r>
    </w:p>
    <w:p w:rsidR="004B59C9" w:rsidRPr="00E64DED" w:rsidRDefault="004B59C9" w:rsidP="00455FA8">
      <w:pPr>
        <w:spacing w:before="0" w:after="0" w:line="240" w:lineRule="auto"/>
        <w:rPr>
          <w:rFonts w:ascii="Times New Roman" w:hAnsi="Times New Roman" w:cs="Times New Roman"/>
          <w:sz w:val="40"/>
          <w:szCs w:val="40"/>
        </w:rPr>
      </w:pPr>
      <w:r w:rsidRPr="00E64DED">
        <w:rPr>
          <w:rFonts w:ascii="Times New Roman" w:hAnsi="Times New Roman" w:cs="Times New Roman"/>
          <w:b/>
          <w:bCs/>
          <w:sz w:val="40"/>
          <w:szCs w:val="40"/>
        </w:rPr>
        <w:t>по антикоррупции</w:t>
      </w:r>
    </w:p>
    <w:p w:rsidR="004B59C9" w:rsidRDefault="004B59C9" w:rsidP="00455FA8">
      <w:pPr>
        <w:jc w:val="center"/>
      </w:pPr>
    </w:p>
    <w:p w:rsidR="004B59C9" w:rsidRDefault="004B59C9" w:rsidP="00E64DED">
      <w:pPr>
        <w:jc w:val="center"/>
      </w:pPr>
    </w:p>
    <w:p w:rsidR="004B59C9" w:rsidRDefault="004B59C9" w:rsidP="00E64DED">
      <w:pPr>
        <w:jc w:val="center"/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FA8" w:rsidRDefault="00455FA8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171" w:rsidRDefault="00632171" w:rsidP="009E5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9C9" w:rsidRPr="009E56E6" w:rsidRDefault="004B59C9" w:rsidP="009E56E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4DED">
        <w:rPr>
          <w:rFonts w:ascii="Times New Roman" w:hAnsi="Times New Roman" w:cs="Times New Roman"/>
          <w:sz w:val="28"/>
          <w:szCs w:val="28"/>
        </w:rPr>
        <w:t>Ставрополь, 2015 год</w:t>
      </w:r>
    </w:p>
    <w:sectPr w:rsidR="004B59C9" w:rsidRPr="009E56E6" w:rsidSect="006C7335">
      <w:pgSz w:w="16838" w:h="11906" w:orient="landscape"/>
      <w:pgMar w:top="709" w:right="567" w:bottom="850" w:left="709" w:header="708" w:footer="708" w:gutter="0"/>
      <w:cols w:num="3" w:space="33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903"/>
    <w:rsid w:val="000D4C2F"/>
    <w:rsid w:val="000D5F49"/>
    <w:rsid w:val="00155D65"/>
    <w:rsid w:val="001D5903"/>
    <w:rsid w:val="002976B8"/>
    <w:rsid w:val="002D4494"/>
    <w:rsid w:val="003D179D"/>
    <w:rsid w:val="00455FA8"/>
    <w:rsid w:val="004B59C9"/>
    <w:rsid w:val="00532496"/>
    <w:rsid w:val="00575CDE"/>
    <w:rsid w:val="005B3B3E"/>
    <w:rsid w:val="00632171"/>
    <w:rsid w:val="006C7335"/>
    <w:rsid w:val="007203DD"/>
    <w:rsid w:val="00816070"/>
    <w:rsid w:val="009B1B07"/>
    <w:rsid w:val="009E2FEA"/>
    <w:rsid w:val="009E56E6"/>
    <w:rsid w:val="00B023EA"/>
    <w:rsid w:val="00B85F52"/>
    <w:rsid w:val="00D86494"/>
    <w:rsid w:val="00DE4876"/>
    <w:rsid w:val="00E64DED"/>
    <w:rsid w:val="00EA59D9"/>
    <w:rsid w:val="00EC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03"/>
    <w:pPr>
      <w:spacing w:before="240" w:after="240" w:line="315" w:lineRule="atLeast"/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E64DED"/>
    <w:pPr>
      <w:spacing w:before="100" w:beforeAutospacing="1" w:after="100" w:afterAutospacing="1" w:line="240" w:lineRule="auto"/>
      <w:ind w:firstLine="0"/>
      <w:jc w:val="left"/>
      <w:outlineLvl w:val="2"/>
    </w:pPr>
    <w:rPr>
      <w:rFonts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F948D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203D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203D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03"/>
    <w:pPr>
      <w:spacing w:before="240" w:after="240" w:line="315" w:lineRule="atLeast"/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E64DED"/>
    <w:pPr>
      <w:spacing w:before="100" w:beforeAutospacing="1" w:after="100" w:afterAutospacing="1" w:line="240" w:lineRule="auto"/>
      <w:ind w:firstLine="0"/>
      <w:jc w:val="left"/>
      <w:outlineLvl w:val="2"/>
    </w:pPr>
    <w:rPr>
      <w:rFonts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F948D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203D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203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42226-EC3B-438E-B0EA-160871512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Саубанова</dc:creator>
  <cp:lastModifiedBy>Elena</cp:lastModifiedBy>
  <cp:revision>2</cp:revision>
  <cp:lastPrinted>2015-03-27T05:23:00Z</cp:lastPrinted>
  <dcterms:created xsi:type="dcterms:W3CDTF">2016-10-17T17:40:00Z</dcterms:created>
  <dcterms:modified xsi:type="dcterms:W3CDTF">2016-10-17T17:40:00Z</dcterms:modified>
</cp:coreProperties>
</file>